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9F538" w14:textId="77777777" w:rsidR="00852B53" w:rsidRDefault="0085128D">
      <w:pPr>
        <w:spacing w:before="15" w:line="489" w:lineRule="exact"/>
        <w:jc w:val="center"/>
        <w:textAlignment w:val="baseline"/>
        <w:rPr>
          <w:rFonts w:ascii="Perpetua" w:eastAsia="Perpetua" w:hAnsi="Perpetua"/>
          <w:b/>
          <w:color w:val="000000"/>
          <w:spacing w:val="8"/>
          <w:w w:val="95"/>
          <w:sz w:val="52"/>
        </w:rPr>
      </w:pPr>
      <w:r>
        <w:rPr>
          <w:rFonts w:ascii="Perpetua" w:eastAsia="Perpetua" w:hAnsi="Perpetua"/>
          <w:b/>
          <w:color w:val="000000"/>
          <w:spacing w:val="8"/>
          <w:w w:val="95"/>
          <w:sz w:val="52"/>
        </w:rPr>
        <w:t>Chi-Mei Liu</w:t>
      </w:r>
    </w:p>
    <w:p w14:paraId="3F7112D3" w14:textId="2FFE89F3" w:rsidR="00852B53" w:rsidRDefault="0085128D" w:rsidP="007946E9">
      <w:pPr>
        <w:spacing w:line="439" w:lineRule="exact"/>
        <w:ind w:right="1296"/>
        <w:contextualSpacing/>
        <w:textAlignment w:val="baseline"/>
        <w:rPr>
          <w:rFonts w:ascii="Perpetua" w:eastAsia="Perpetua" w:hAnsi="Perpetua"/>
          <w:color w:val="000000"/>
          <w:spacing w:val="-2"/>
          <w:sz w:val="25"/>
        </w:rPr>
      </w:pPr>
      <w:r>
        <w:rPr>
          <w:rFonts w:ascii="Perpetua" w:eastAsia="Perpetua" w:hAnsi="Perpetua"/>
          <w:b/>
          <w:color w:val="000000"/>
          <w:spacing w:val="-2"/>
          <w:sz w:val="24"/>
        </w:rPr>
        <w:t>CAREER OBJECTIVES</w:t>
      </w:r>
    </w:p>
    <w:p w14:paraId="2DED7A02" w14:textId="75AD67DA" w:rsidR="00A4791A" w:rsidRDefault="00A4791A" w:rsidP="00A4791A">
      <w:pPr>
        <w:pStyle w:val="NormalWeb"/>
        <w:shd w:val="clear" w:color="auto" w:fill="FFFFFF"/>
        <w:spacing w:before="0" w:beforeAutospacing="0" w:after="150" w:afterAutospacing="0"/>
        <w:contextualSpacing/>
        <w:rPr>
          <w:rFonts w:ascii="Perpetua" w:hAnsi="Perpetua"/>
          <w:sz w:val="22"/>
          <w:szCs w:val="22"/>
        </w:rPr>
      </w:pPr>
      <w:r w:rsidRPr="00A4791A">
        <w:rPr>
          <w:rFonts w:ascii="Perpetua" w:hAnsi="Perpetua"/>
          <w:sz w:val="22"/>
          <w:szCs w:val="22"/>
        </w:rPr>
        <w:t>“Support</w:t>
      </w:r>
      <w:r w:rsidR="00B541D9" w:rsidRPr="00A4791A">
        <w:rPr>
          <w:rFonts w:ascii="Perpetua" w:hAnsi="Perpetua"/>
          <w:color w:val="000000"/>
          <w:sz w:val="22"/>
          <w:szCs w:val="22"/>
        </w:rPr>
        <w:t xml:space="preserve"> implementation of the evidence strategic plan for outcome researc</w:t>
      </w:r>
      <w:r w:rsidR="00A013CE">
        <w:rPr>
          <w:rFonts w:ascii="Perpetua" w:hAnsi="Perpetua"/>
          <w:color w:val="000000"/>
          <w:sz w:val="22"/>
          <w:szCs w:val="22"/>
        </w:rPr>
        <w:t>h,</w:t>
      </w:r>
      <w:r w:rsidR="00B541D9" w:rsidRPr="00A4791A">
        <w:rPr>
          <w:rFonts w:ascii="Perpetua" w:hAnsi="Perpetua"/>
          <w:color w:val="000000"/>
          <w:sz w:val="22"/>
          <w:szCs w:val="22"/>
        </w:rPr>
        <w:t xml:space="preserve"> including studies on clinical outcomes, epidemiology, quality of care, and unmet need using real-world data. Design, implement, and manage outcomes research projects, including but not limited to retrospective database analyses, economic models, and primary care data collection. </w:t>
      </w:r>
      <w:r w:rsidR="00B541D9" w:rsidRPr="00A4791A">
        <w:rPr>
          <w:rFonts w:ascii="Perpetua" w:hAnsi="Perpetua"/>
          <w:sz w:val="22"/>
          <w:szCs w:val="22"/>
        </w:rPr>
        <w:t>Disseminated research findings to internal and external audiences via peer-reviewed publications, oral</w:t>
      </w:r>
      <w:r w:rsidR="00A013CE">
        <w:rPr>
          <w:rFonts w:ascii="Perpetua" w:hAnsi="Perpetua"/>
          <w:sz w:val="22"/>
          <w:szCs w:val="22"/>
        </w:rPr>
        <w:t>,</w:t>
      </w:r>
      <w:r w:rsidR="00B541D9" w:rsidRPr="00A4791A">
        <w:rPr>
          <w:rFonts w:ascii="Perpetua" w:hAnsi="Perpetua"/>
          <w:sz w:val="22"/>
          <w:szCs w:val="22"/>
        </w:rPr>
        <w:t xml:space="preserve"> and poster presentations.”</w:t>
      </w:r>
    </w:p>
    <w:p w14:paraId="47796DDC" w14:textId="77777777" w:rsidR="00A4791A" w:rsidRDefault="00A4791A" w:rsidP="00A4791A">
      <w:pPr>
        <w:pStyle w:val="NormalWeb"/>
        <w:shd w:val="clear" w:color="auto" w:fill="FFFFFF"/>
        <w:spacing w:before="0" w:beforeAutospacing="0" w:after="150" w:afterAutospacing="0"/>
        <w:contextualSpacing/>
        <w:rPr>
          <w:rFonts w:ascii="Perpetua" w:hAnsi="Perpetua"/>
          <w:sz w:val="22"/>
          <w:szCs w:val="22"/>
        </w:rPr>
      </w:pPr>
    </w:p>
    <w:p w14:paraId="6FEC0C4E" w14:textId="0A6E6084" w:rsidR="00852B53" w:rsidRDefault="0085128D" w:rsidP="00A4791A">
      <w:pPr>
        <w:pStyle w:val="NormalWeb"/>
        <w:shd w:val="clear" w:color="auto" w:fill="FFFFFF"/>
        <w:spacing w:before="0" w:beforeAutospacing="0" w:after="150" w:afterAutospacing="0"/>
        <w:contextualSpacing/>
        <w:rPr>
          <w:rFonts w:ascii="Perpetua" w:eastAsia="Perpetua" w:hAnsi="Perpetua"/>
          <w:b/>
          <w:color w:val="000000"/>
          <w:spacing w:val="7"/>
        </w:rPr>
      </w:pPr>
      <w:r>
        <w:rPr>
          <w:rFonts w:ascii="Perpetua" w:eastAsia="Perpetua" w:hAnsi="Perpetua"/>
          <w:b/>
          <w:color w:val="000000"/>
          <w:spacing w:val="7"/>
        </w:rPr>
        <w:t>SUMMARY</w:t>
      </w:r>
    </w:p>
    <w:p w14:paraId="75827060" w14:textId="77777777" w:rsidR="008B1485" w:rsidRPr="00A4791A" w:rsidRDefault="008B1485" w:rsidP="00A4791A">
      <w:pPr>
        <w:pStyle w:val="ListParagraph"/>
        <w:numPr>
          <w:ilvl w:val="0"/>
          <w:numId w:val="15"/>
        </w:numPr>
        <w:rPr>
          <w:rFonts w:ascii="Perpetua" w:hAnsi="Perpetua"/>
        </w:rPr>
      </w:pPr>
      <w:r w:rsidRPr="00A4791A">
        <w:rPr>
          <w:rFonts w:ascii="Perpetua" w:hAnsi="Perpetua"/>
        </w:rPr>
        <w:t xml:space="preserve">Proficiency with Data Management and Programming: </w:t>
      </w:r>
    </w:p>
    <w:p w14:paraId="09D393ED" w14:textId="5C660E4C" w:rsidR="00A4791A" w:rsidRPr="00A4791A" w:rsidRDefault="00A4791A" w:rsidP="00A4791A">
      <w:pPr>
        <w:rPr>
          <w:rFonts w:ascii="Perpetua" w:hAnsi="Perpetua"/>
        </w:rPr>
      </w:pPr>
      <w:r w:rsidRPr="00A4791A">
        <w:rPr>
          <w:rFonts w:ascii="Perpetua" w:hAnsi="Perpetua"/>
        </w:rPr>
        <w:t>Excellent analytical skills, including in-depth knowledge of epidemiology, PROs, and claims database analysis methodologies</w:t>
      </w:r>
    </w:p>
    <w:p w14:paraId="4DA0FC81" w14:textId="7556464B" w:rsidR="00852B53" w:rsidRPr="00A4791A" w:rsidRDefault="0085128D" w:rsidP="00A4791A">
      <w:pPr>
        <w:pStyle w:val="ListParagraph"/>
        <w:numPr>
          <w:ilvl w:val="0"/>
          <w:numId w:val="15"/>
        </w:numPr>
        <w:rPr>
          <w:rFonts w:ascii="Perpetua" w:hAnsi="Perpetua"/>
        </w:rPr>
      </w:pPr>
      <w:r w:rsidRPr="00A4791A">
        <w:rPr>
          <w:rFonts w:ascii="Perpetua" w:hAnsi="Perpetua"/>
        </w:rPr>
        <w:t xml:space="preserve">Comprehensive Methodology Skills: </w:t>
      </w:r>
    </w:p>
    <w:p w14:paraId="3403B78E" w14:textId="18760D56" w:rsidR="00852B53" w:rsidRPr="00A4791A" w:rsidRDefault="00A4791A" w:rsidP="00A4791A">
      <w:pPr>
        <w:rPr>
          <w:rFonts w:ascii="Perpetua" w:hAnsi="Perpetua"/>
        </w:rPr>
      </w:pPr>
      <w:r>
        <w:rPr>
          <w:rFonts w:ascii="Perpetua" w:hAnsi="Perpetua"/>
        </w:rPr>
        <w:t>M</w:t>
      </w:r>
      <w:r w:rsidR="0085128D" w:rsidRPr="00A4791A">
        <w:rPr>
          <w:rFonts w:ascii="Perpetua" w:hAnsi="Perpetua"/>
        </w:rPr>
        <w:t>ultidisciplinary training in public health, economics, healthcare management</w:t>
      </w:r>
      <w:r w:rsidR="00A013CE">
        <w:rPr>
          <w:rFonts w:ascii="Perpetua" w:hAnsi="Perpetua"/>
        </w:rPr>
        <w:t>,</w:t>
      </w:r>
      <w:r w:rsidR="0085128D" w:rsidRPr="00A4791A">
        <w:rPr>
          <w:rFonts w:ascii="Perpetua" w:hAnsi="Perpetua"/>
        </w:rPr>
        <w:t xml:space="preserve"> and pharmacy administration</w:t>
      </w:r>
    </w:p>
    <w:p w14:paraId="05FEFD57" w14:textId="77777777" w:rsidR="00852B53" w:rsidRPr="00A4791A" w:rsidRDefault="0085128D" w:rsidP="00A4791A">
      <w:pPr>
        <w:pStyle w:val="ListParagraph"/>
        <w:numPr>
          <w:ilvl w:val="0"/>
          <w:numId w:val="15"/>
        </w:numPr>
        <w:rPr>
          <w:rFonts w:ascii="Perpetua" w:hAnsi="Perpetua"/>
        </w:rPr>
      </w:pPr>
      <w:r w:rsidRPr="00A4791A">
        <w:rPr>
          <w:rFonts w:ascii="Perpetua" w:hAnsi="Perpetua"/>
        </w:rPr>
        <w:t xml:space="preserve">Good Communication and Collaboration Skills: </w:t>
      </w:r>
    </w:p>
    <w:p w14:paraId="2CA5A978" w14:textId="0552DDEE" w:rsidR="00A4791A" w:rsidRPr="00A4791A" w:rsidRDefault="00A4791A" w:rsidP="00A4791A">
      <w:pPr>
        <w:rPr>
          <w:rFonts w:ascii="Perpetua" w:hAnsi="Perpetua"/>
        </w:rPr>
      </w:pPr>
      <w:r w:rsidRPr="00A4791A">
        <w:rPr>
          <w:rFonts w:ascii="Perpetua" w:hAnsi="Perpetua"/>
        </w:rPr>
        <w:t xml:space="preserve">Ability to communicate </w:t>
      </w:r>
      <w:r w:rsidR="00A013CE">
        <w:rPr>
          <w:rFonts w:ascii="Perpetua" w:hAnsi="Perpetua"/>
        </w:rPr>
        <w:t xml:space="preserve">with </w:t>
      </w:r>
      <w:r w:rsidRPr="00A4791A">
        <w:rPr>
          <w:rFonts w:ascii="Perpetua" w:hAnsi="Perpetua"/>
        </w:rPr>
        <w:t>internal and external</w:t>
      </w:r>
      <w:r w:rsidR="00A013CE">
        <w:rPr>
          <w:rFonts w:ascii="Perpetua" w:hAnsi="Perpetua"/>
        </w:rPr>
        <w:t xml:space="preserve"> stakeholders</w:t>
      </w:r>
      <w:r w:rsidRPr="00A4791A">
        <w:rPr>
          <w:rFonts w:ascii="Perpetua" w:hAnsi="Perpetua"/>
        </w:rPr>
        <w:t xml:space="preserve"> </w:t>
      </w:r>
      <w:r w:rsidR="00A013CE">
        <w:rPr>
          <w:rFonts w:ascii="Perpetua" w:hAnsi="Perpetua"/>
        </w:rPr>
        <w:t xml:space="preserve">effectively  </w:t>
      </w:r>
    </w:p>
    <w:p w14:paraId="7F443BFC" w14:textId="3F7BD5DF" w:rsidR="00852B53" w:rsidRDefault="0085128D">
      <w:pPr>
        <w:spacing w:before="251" w:line="269" w:lineRule="exact"/>
        <w:textAlignment w:val="baseline"/>
        <w:rPr>
          <w:rFonts w:ascii="Perpetua" w:eastAsia="Perpetua" w:hAnsi="Perpetua"/>
          <w:b/>
          <w:color w:val="000000"/>
          <w:spacing w:val="8"/>
          <w:sz w:val="24"/>
        </w:rPr>
      </w:pPr>
      <w:r>
        <w:rPr>
          <w:rFonts w:ascii="Perpetua" w:eastAsia="Perpetua" w:hAnsi="Perpetua"/>
          <w:b/>
          <w:color w:val="000000"/>
          <w:spacing w:val="8"/>
          <w:sz w:val="24"/>
        </w:rPr>
        <w:t>WORKING EXPERIENCES</w:t>
      </w:r>
    </w:p>
    <w:p w14:paraId="77BE3C7D" w14:textId="0351AE2C" w:rsidR="00852B53" w:rsidRDefault="00272E9B">
      <w:pPr>
        <w:tabs>
          <w:tab w:val="right" w:pos="9720"/>
        </w:tabs>
        <w:spacing w:before="70" w:line="271" w:lineRule="exact"/>
        <w:textAlignment w:val="baseline"/>
        <w:rPr>
          <w:rFonts w:ascii="Perpetua" w:eastAsia="Perpetua" w:hAnsi="Perpetua"/>
          <w:b/>
          <w:color w:val="000000"/>
          <w:sz w:val="24"/>
        </w:rPr>
      </w:pPr>
      <w:r>
        <w:rPr>
          <w:rFonts w:ascii="Perpetua" w:eastAsia="Perpetua" w:hAnsi="Perpetua"/>
          <w:b/>
          <w:color w:val="000000"/>
          <w:sz w:val="24"/>
        </w:rPr>
        <w:t xml:space="preserve">GME </w:t>
      </w:r>
      <w:r w:rsidR="0085128D">
        <w:rPr>
          <w:rFonts w:ascii="Perpetua" w:eastAsia="Perpetua" w:hAnsi="Perpetua"/>
          <w:b/>
          <w:color w:val="000000"/>
          <w:sz w:val="24"/>
        </w:rPr>
        <w:t>Research Project Manager at Kaiser Permanente Santa Clara Medical Center</w:t>
      </w:r>
      <w:r>
        <w:rPr>
          <w:rFonts w:ascii="Perpetua" w:eastAsia="Perpetua" w:hAnsi="Perpetua"/>
          <w:b/>
          <w:color w:val="000000"/>
          <w:sz w:val="24"/>
        </w:rPr>
        <w:t xml:space="preserve">     </w:t>
      </w:r>
      <w:r w:rsidR="0085128D">
        <w:rPr>
          <w:rFonts w:ascii="Perpetua" w:eastAsia="Perpetua" w:hAnsi="Perpetua"/>
          <w:color w:val="000000"/>
          <w:sz w:val="25"/>
        </w:rPr>
        <w:t xml:space="preserve"> 2016- </w:t>
      </w:r>
      <w:r w:rsidR="00A013CE">
        <w:rPr>
          <w:rFonts w:ascii="Perpetua" w:eastAsia="Perpetua" w:hAnsi="Perpetua"/>
          <w:color w:val="000000"/>
          <w:sz w:val="25"/>
        </w:rPr>
        <w:t>2021</w:t>
      </w:r>
    </w:p>
    <w:p w14:paraId="582370AF" w14:textId="4F0CD385" w:rsidR="00852B53" w:rsidRPr="007946E9" w:rsidRDefault="0085128D" w:rsidP="00B05887">
      <w:pPr>
        <w:numPr>
          <w:ilvl w:val="0"/>
          <w:numId w:val="2"/>
        </w:numPr>
        <w:spacing w:before="65" w:line="251" w:lineRule="exact"/>
        <w:ind w:left="432" w:right="216" w:hanging="432"/>
        <w:contextualSpacing/>
        <w:textAlignment w:val="baseline"/>
        <w:rPr>
          <w:rFonts w:ascii="Perpetua" w:eastAsia="Perpetua" w:hAnsi="Perpetua"/>
          <w:color w:val="000000"/>
          <w:u w:val="single"/>
        </w:rPr>
      </w:pPr>
      <w:r w:rsidRPr="007946E9">
        <w:rPr>
          <w:rFonts w:ascii="Perpetua" w:eastAsia="Perpetua" w:hAnsi="Perpetua"/>
          <w:color w:val="000000"/>
          <w:u w:val="single"/>
        </w:rPr>
        <w:t>Project Management:</w:t>
      </w:r>
      <w:r w:rsidRPr="007946E9">
        <w:rPr>
          <w:rFonts w:ascii="Perpetua" w:eastAsia="Perpetua" w:hAnsi="Perpetua"/>
          <w:color w:val="000000"/>
        </w:rPr>
        <w:t xml:space="preserve"> Initiating, planning, executing, tracking, and monitoring 30+ research projects within three residency programs monthly. Provides oversight in idea development and implementation of projects initiated by the principal investigators via various types of communication techniques. </w:t>
      </w:r>
    </w:p>
    <w:p w14:paraId="62A6CB5B" w14:textId="77777777" w:rsidR="00852B53" w:rsidRPr="007946E9" w:rsidRDefault="0085128D" w:rsidP="00B05887">
      <w:pPr>
        <w:numPr>
          <w:ilvl w:val="0"/>
          <w:numId w:val="2"/>
        </w:numPr>
        <w:spacing w:before="48" w:line="251" w:lineRule="exact"/>
        <w:ind w:left="432" w:right="216" w:hanging="432"/>
        <w:contextualSpacing/>
        <w:textAlignment w:val="baseline"/>
        <w:rPr>
          <w:rFonts w:ascii="Perpetua" w:eastAsia="Perpetua" w:hAnsi="Perpetua"/>
          <w:color w:val="000000"/>
          <w:u w:val="single"/>
        </w:rPr>
      </w:pPr>
      <w:r w:rsidRPr="007946E9">
        <w:rPr>
          <w:rFonts w:ascii="Perpetua" w:eastAsia="Perpetua" w:hAnsi="Perpetua"/>
          <w:color w:val="000000"/>
          <w:u w:val="single"/>
        </w:rPr>
        <w:t>Research Design/Methodology/Data Consultation:</w:t>
      </w:r>
      <w:r w:rsidRPr="007946E9">
        <w:rPr>
          <w:rFonts w:ascii="Perpetua" w:eastAsia="Perpetua" w:hAnsi="Perpetua"/>
          <w:color w:val="000000"/>
        </w:rPr>
        <w:t xml:space="preserve"> Produce 5+ national conference posters with clients annually. Offer a wide range of strategic research support with intellectual contribution, including developing conceptual model, collecting/analyzing data sets, data interpretation, as well as abstract/manuscript preparation.</w:t>
      </w:r>
    </w:p>
    <w:p w14:paraId="33D43D79" w14:textId="12B07102" w:rsidR="00852B53" w:rsidRPr="007946E9" w:rsidRDefault="0085128D" w:rsidP="00B05887">
      <w:pPr>
        <w:numPr>
          <w:ilvl w:val="0"/>
          <w:numId w:val="2"/>
        </w:numPr>
        <w:spacing w:before="41" w:line="251" w:lineRule="exact"/>
        <w:ind w:left="432" w:right="288" w:hanging="432"/>
        <w:contextualSpacing/>
        <w:textAlignment w:val="baseline"/>
        <w:rPr>
          <w:rFonts w:ascii="Perpetua" w:eastAsia="Perpetua" w:hAnsi="Perpetua"/>
          <w:color w:val="000000"/>
          <w:u w:val="single"/>
        </w:rPr>
      </w:pPr>
      <w:r w:rsidRPr="007946E9">
        <w:rPr>
          <w:rFonts w:ascii="Perpetua" w:eastAsia="Perpetua" w:hAnsi="Perpetua"/>
          <w:color w:val="000000"/>
          <w:u w:val="single"/>
        </w:rPr>
        <w:t>Training:</w:t>
      </w:r>
      <w:r w:rsidRPr="007946E9">
        <w:rPr>
          <w:rFonts w:ascii="Perpetua" w:eastAsia="Perpetua" w:hAnsi="Perpetua"/>
          <w:color w:val="000000"/>
        </w:rPr>
        <w:t xml:space="preserve"> Offer training to resident physicians on topics that will enhance clinical research development and increase competency in conducting research studies.</w:t>
      </w:r>
      <w:r w:rsidR="00D501D6">
        <w:rPr>
          <w:rFonts w:ascii="Perpetua" w:eastAsia="Perpetua" w:hAnsi="Perpetua"/>
          <w:color w:val="000000"/>
        </w:rPr>
        <w:t xml:space="preserve"> (</w:t>
      </w:r>
      <w:proofErr w:type="gramStart"/>
      <w:r w:rsidR="00D501D6">
        <w:rPr>
          <w:rFonts w:ascii="Perpetua" w:eastAsia="Perpetua" w:hAnsi="Perpetua"/>
          <w:color w:val="000000"/>
        </w:rPr>
        <w:t>course</w:t>
      </w:r>
      <w:proofErr w:type="gramEnd"/>
      <w:r w:rsidR="00D501D6">
        <w:rPr>
          <w:rFonts w:ascii="Perpetua" w:eastAsia="Perpetua" w:hAnsi="Perpetua"/>
          <w:color w:val="000000"/>
        </w:rPr>
        <w:t xml:space="preserve"> teaching: performance improvement and research methodology)</w:t>
      </w:r>
    </w:p>
    <w:p w14:paraId="70471582" w14:textId="77777777" w:rsidR="00852B53" w:rsidRPr="007946E9" w:rsidRDefault="0085128D" w:rsidP="00B05887">
      <w:pPr>
        <w:numPr>
          <w:ilvl w:val="0"/>
          <w:numId w:val="2"/>
        </w:numPr>
        <w:spacing w:before="42"/>
        <w:ind w:left="432" w:hanging="432"/>
        <w:contextualSpacing/>
        <w:textAlignment w:val="baseline"/>
        <w:rPr>
          <w:rFonts w:ascii="Perpetua" w:eastAsia="Perpetua" w:hAnsi="Perpetua"/>
          <w:color w:val="000000"/>
          <w:u w:val="single"/>
        </w:rPr>
      </w:pPr>
      <w:r w:rsidRPr="007946E9">
        <w:rPr>
          <w:rFonts w:ascii="Perpetua" w:eastAsia="Perpetua" w:hAnsi="Perpetua"/>
          <w:color w:val="000000"/>
          <w:u w:val="single"/>
        </w:rPr>
        <w:t xml:space="preserve">Effective Communication at all organizational levels: </w:t>
      </w:r>
      <w:r w:rsidRPr="007946E9">
        <w:rPr>
          <w:rFonts w:ascii="Perpetua" w:eastAsia="Perpetua" w:hAnsi="Perpetua"/>
          <w:color w:val="000000"/>
        </w:rPr>
        <w:t xml:space="preserve"> Serve as primary liaison between facility level clinicians</w:t>
      </w:r>
    </w:p>
    <w:p w14:paraId="1A03D95D" w14:textId="13024E54" w:rsidR="00B05887" w:rsidRPr="007946E9" w:rsidRDefault="0085128D" w:rsidP="00B05887">
      <w:pPr>
        <w:ind w:right="1152" w:firstLine="432"/>
        <w:contextualSpacing/>
        <w:textAlignment w:val="baseline"/>
        <w:rPr>
          <w:rFonts w:ascii="Perpetua" w:eastAsia="Perpetua" w:hAnsi="Perpetua"/>
          <w:color w:val="000000"/>
        </w:rPr>
      </w:pPr>
      <w:r w:rsidRPr="007946E9">
        <w:rPr>
          <w:rFonts w:ascii="Perpetua" w:eastAsia="Perpetua" w:hAnsi="Perpetua"/>
          <w:color w:val="000000"/>
        </w:rPr>
        <w:t xml:space="preserve">and research analysts. With strong sympathy and listening skills to communicate various stakeholders. </w:t>
      </w:r>
    </w:p>
    <w:p w14:paraId="72111229" w14:textId="57A2C246" w:rsidR="00852B53" w:rsidRDefault="0085128D" w:rsidP="00B05887">
      <w:pPr>
        <w:ind w:right="1152"/>
        <w:contextualSpacing/>
        <w:textAlignment w:val="baseline"/>
        <w:rPr>
          <w:rFonts w:ascii="Perpetua" w:eastAsia="Perpetua" w:hAnsi="Perpetua"/>
          <w:color w:val="000000"/>
          <w:sz w:val="25"/>
        </w:rPr>
      </w:pPr>
      <w:r>
        <w:rPr>
          <w:rFonts w:ascii="Perpetua" w:eastAsia="Perpetua" w:hAnsi="Perpetua"/>
          <w:b/>
          <w:color w:val="000000"/>
          <w:sz w:val="24"/>
        </w:rPr>
        <w:t>EDUCATION</w:t>
      </w:r>
    </w:p>
    <w:p w14:paraId="13F2AB81" w14:textId="7540AF7B" w:rsidR="00852B53" w:rsidRPr="00557141" w:rsidRDefault="0085128D" w:rsidP="00B05887">
      <w:pPr>
        <w:tabs>
          <w:tab w:val="right" w:pos="9720"/>
        </w:tabs>
        <w:spacing w:before="41"/>
        <w:ind w:left="288"/>
        <w:contextualSpacing/>
        <w:textAlignment w:val="baseline"/>
        <w:rPr>
          <w:rFonts w:ascii="Perpetua" w:eastAsia="Perpetua" w:hAnsi="Perpetua"/>
          <w:b/>
          <w:color w:val="000000"/>
        </w:rPr>
      </w:pPr>
      <w:r w:rsidRPr="00557141">
        <w:rPr>
          <w:rFonts w:ascii="Perpetua" w:eastAsia="Perpetua" w:hAnsi="Perpetua"/>
          <w:b/>
          <w:color w:val="000000"/>
        </w:rPr>
        <w:t>Ph.D. in Clinical Social and Administrative Sciences</w:t>
      </w:r>
      <w:r w:rsidRPr="00557141">
        <w:rPr>
          <w:rFonts w:ascii="Perpetua" w:eastAsia="Perpetua" w:hAnsi="Perpetua"/>
          <w:b/>
          <w:color w:val="000000"/>
        </w:rPr>
        <w:tab/>
      </w:r>
      <w:r w:rsidRPr="00557141">
        <w:rPr>
          <w:rFonts w:ascii="Perpetua" w:eastAsia="Perpetua" w:hAnsi="Perpetua"/>
          <w:color w:val="000000"/>
        </w:rPr>
        <w:t>2016</w:t>
      </w:r>
    </w:p>
    <w:p w14:paraId="5FAA2A09" w14:textId="77777777" w:rsidR="00852B53" w:rsidRPr="00557141" w:rsidRDefault="0085128D" w:rsidP="00B05887">
      <w:pPr>
        <w:ind w:left="288"/>
        <w:contextualSpacing/>
        <w:textAlignment w:val="baseline"/>
        <w:rPr>
          <w:rFonts w:ascii="Perpetua" w:eastAsia="Perpetua" w:hAnsi="Perpetua"/>
          <w:color w:val="000000"/>
        </w:rPr>
      </w:pPr>
      <w:r w:rsidRPr="00557141">
        <w:rPr>
          <w:rFonts w:ascii="Perpetua" w:eastAsia="Perpetua" w:hAnsi="Perpetua"/>
          <w:color w:val="000000"/>
        </w:rPr>
        <w:t>The University of Michigan, Ann Arbor, Michigan, U.S.A.</w:t>
      </w:r>
    </w:p>
    <w:p w14:paraId="1E1B81A0" w14:textId="77777777" w:rsidR="00852B53" w:rsidRPr="00557141" w:rsidRDefault="0085128D" w:rsidP="00B05887">
      <w:pPr>
        <w:ind w:left="288"/>
        <w:contextualSpacing/>
        <w:textAlignment w:val="baseline"/>
        <w:rPr>
          <w:rFonts w:ascii="Perpetua" w:eastAsia="Perpetua" w:hAnsi="Perpetua"/>
          <w:color w:val="000000"/>
        </w:rPr>
      </w:pPr>
      <w:r w:rsidRPr="00557141">
        <w:rPr>
          <w:rFonts w:ascii="Perpetua" w:eastAsia="Perpetua" w:hAnsi="Perpetua"/>
          <w:color w:val="000000"/>
        </w:rPr>
        <w:t xml:space="preserve">Dissertation:” </w:t>
      </w:r>
      <w:r w:rsidRPr="00557141">
        <w:rPr>
          <w:rFonts w:ascii="Perpetua" w:eastAsia="Perpetua" w:hAnsi="Perpetua"/>
          <w:i/>
          <w:color w:val="000000"/>
        </w:rPr>
        <w:t>The Relationship Between the Adoption of Patient Centered Medical Home and the Quality of</w:t>
      </w:r>
    </w:p>
    <w:p w14:paraId="20488F40" w14:textId="77777777" w:rsidR="00852B53" w:rsidRPr="00557141" w:rsidRDefault="0085128D" w:rsidP="00B05887">
      <w:pPr>
        <w:ind w:left="288"/>
        <w:contextualSpacing/>
        <w:textAlignment w:val="baseline"/>
        <w:rPr>
          <w:rFonts w:ascii="Perpetua" w:eastAsia="Perpetua" w:hAnsi="Perpetua"/>
          <w:i/>
          <w:color w:val="000000"/>
        </w:rPr>
      </w:pPr>
      <w:r w:rsidRPr="00557141">
        <w:rPr>
          <w:rFonts w:ascii="Perpetua" w:eastAsia="Perpetua" w:hAnsi="Perpetua"/>
          <w:i/>
          <w:color w:val="000000"/>
        </w:rPr>
        <w:t>Medication Use: Results from the National Ambulatory Medical Care Survey</w:t>
      </w:r>
      <w:r w:rsidRPr="00557141">
        <w:rPr>
          <w:rFonts w:ascii="Perpetua" w:eastAsia="Perpetua" w:hAnsi="Perpetua"/>
          <w:color w:val="000000"/>
        </w:rPr>
        <w:t>” (Adviser: Dr. Karen Farris)</w:t>
      </w:r>
    </w:p>
    <w:p w14:paraId="1AAC3F9A" w14:textId="77777777" w:rsidR="00852B53" w:rsidRPr="00557141" w:rsidRDefault="0085128D" w:rsidP="00B05887">
      <w:pPr>
        <w:tabs>
          <w:tab w:val="right" w:pos="9720"/>
        </w:tabs>
        <w:spacing w:before="76"/>
        <w:ind w:left="288"/>
        <w:contextualSpacing/>
        <w:textAlignment w:val="baseline"/>
        <w:rPr>
          <w:rFonts w:ascii="Perpetua" w:eastAsia="Perpetua" w:hAnsi="Perpetua"/>
          <w:b/>
          <w:color w:val="000000"/>
        </w:rPr>
      </w:pPr>
      <w:r w:rsidRPr="00557141">
        <w:rPr>
          <w:rFonts w:ascii="Perpetua" w:eastAsia="Perpetua" w:hAnsi="Perpetua"/>
          <w:b/>
          <w:color w:val="000000"/>
        </w:rPr>
        <w:t>M.A. in Health Economics</w:t>
      </w:r>
      <w:r w:rsidRPr="00557141">
        <w:rPr>
          <w:rFonts w:ascii="Perpetua" w:eastAsia="Perpetua" w:hAnsi="Perpetua"/>
          <w:b/>
          <w:color w:val="000000"/>
        </w:rPr>
        <w:tab/>
      </w:r>
      <w:r w:rsidRPr="00557141">
        <w:rPr>
          <w:rFonts w:ascii="Perpetua" w:eastAsia="Perpetua" w:hAnsi="Perpetua"/>
          <w:color w:val="000000"/>
        </w:rPr>
        <w:t>2011</w:t>
      </w:r>
    </w:p>
    <w:p w14:paraId="5D10B702" w14:textId="77777777" w:rsidR="00852B53" w:rsidRPr="00557141" w:rsidRDefault="0085128D" w:rsidP="00B05887">
      <w:pPr>
        <w:ind w:left="288"/>
        <w:contextualSpacing/>
        <w:textAlignment w:val="baseline"/>
        <w:rPr>
          <w:rFonts w:ascii="Perpetua" w:eastAsia="Perpetua" w:hAnsi="Perpetua"/>
          <w:color w:val="000000"/>
        </w:rPr>
      </w:pPr>
      <w:r w:rsidRPr="00557141">
        <w:rPr>
          <w:rFonts w:ascii="Perpetua" w:eastAsia="Perpetua" w:hAnsi="Perpetua"/>
          <w:color w:val="000000"/>
        </w:rPr>
        <w:t>Eastern Michigan University, Ypsilanti, Michigan, U.S.A.</w:t>
      </w:r>
    </w:p>
    <w:p w14:paraId="6549AD2D" w14:textId="77777777" w:rsidR="00852B53" w:rsidRPr="00557141" w:rsidRDefault="0085128D" w:rsidP="00B05887">
      <w:pPr>
        <w:tabs>
          <w:tab w:val="right" w:pos="9720"/>
        </w:tabs>
        <w:spacing w:before="10"/>
        <w:ind w:left="288" w:right="72"/>
        <w:contextualSpacing/>
        <w:jc w:val="both"/>
        <w:textAlignment w:val="baseline"/>
        <w:rPr>
          <w:rFonts w:ascii="Perpetua" w:eastAsia="Perpetua" w:hAnsi="Perpetua"/>
          <w:b/>
          <w:color w:val="000000"/>
        </w:rPr>
      </w:pPr>
      <w:r w:rsidRPr="00557141">
        <w:rPr>
          <w:rFonts w:ascii="Perpetua" w:eastAsia="Perpetua" w:hAnsi="Perpetua"/>
          <w:b/>
          <w:color w:val="000000"/>
        </w:rPr>
        <w:t>M.B.A. in Health Care Administration</w:t>
      </w:r>
      <w:r w:rsidRPr="00557141">
        <w:rPr>
          <w:rFonts w:ascii="Perpetua" w:eastAsia="Perpetua" w:hAnsi="Perpetua"/>
          <w:b/>
          <w:color w:val="000000"/>
        </w:rPr>
        <w:tab/>
      </w:r>
      <w:r w:rsidRPr="00557141">
        <w:rPr>
          <w:rFonts w:ascii="Perpetua" w:eastAsia="Perpetua" w:hAnsi="Perpetua"/>
          <w:color w:val="000000"/>
        </w:rPr>
        <w:t xml:space="preserve">2008 </w:t>
      </w:r>
      <w:r w:rsidRPr="00557141">
        <w:rPr>
          <w:rFonts w:ascii="Perpetua" w:eastAsia="Perpetua" w:hAnsi="Perpetua"/>
          <w:color w:val="000000"/>
        </w:rPr>
        <w:br/>
        <w:t>National Sun-</w:t>
      </w:r>
      <w:proofErr w:type="spellStart"/>
      <w:r w:rsidRPr="00557141">
        <w:rPr>
          <w:rFonts w:ascii="Perpetua" w:eastAsia="Perpetua" w:hAnsi="Perpetua"/>
          <w:color w:val="000000"/>
        </w:rPr>
        <w:t>Yat</w:t>
      </w:r>
      <w:proofErr w:type="spellEnd"/>
      <w:r w:rsidRPr="00557141">
        <w:rPr>
          <w:rFonts w:ascii="Perpetua" w:eastAsia="Perpetua" w:hAnsi="Perpetua"/>
          <w:color w:val="000000"/>
        </w:rPr>
        <w:t>-Sen University, Kaohsiung, Taiwan</w:t>
      </w:r>
    </w:p>
    <w:p w14:paraId="5685954D" w14:textId="77777777" w:rsidR="00852B53" w:rsidRPr="00557141" w:rsidRDefault="0085128D" w:rsidP="00B05887">
      <w:pPr>
        <w:tabs>
          <w:tab w:val="right" w:pos="9720"/>
        </w:tabs>
        <w:spacing w:before="67"/>
        <w:ind w:left="288"/>
        <w:contextualSpacing/>
        <w:jc w:val="both"/>
        <w:textAlignment w:val="baseline"/>
        <w:rPr>
          <w:rFonts w:ascii="Perpetua" w:eastAsia="Perpetua" w:hAnsi="Perpetua"/>
          <w:b/>
          <w:color w:val="000000"/>
        </w:rPr>
      </w:pPr>
      <w:r w:rsidRPr="00557141">
        <w:rPr>
          <w:rFonts w:ascii="Perpetua" w:eastAsia="Perpetua" w:hAnsi="Perpetua"/>
          <w:b/>
          <w:color w:val="000000"/>
        </w:rPr>
        <w:t>B.A. in Public Health</w:t>
      </w:r>
      <w:r w:rsidRPr="00557141">
        <w:rPr>
          <w:rFonts w:ascii="Perpetua" w:eastAsia="Perpetua" w:hAnsi="Perpetua"/>
          <w:b/>
          <w:color w:val="000000"/>
        </w:rPr>
        <w:tab/>
      </w:r>
      <w:r w:rsidRPr="00557141">
        <w:rPr>
          <w:rFonts w:ascii="Perpetua" w:eastAsia="Perpetua" w:hAnsi="Perpetua"/>
          <w:color w:val="000000"/>
        </w:rPr>
        <w:t>2006</w:t>
      </w:r>
    </w:p>
    <w:p w14:paraId="29A712BB" w14:textId="3A1B8170" w:rsidR="00A4791A" w:rsidRPr="00A013CE" w:rsidRDefault="0085128D" w:rsidP="00A013CE">
      <w:pPr>
        <w:ind w:left="288"/>
        <w:contextualSpacing/>
        <w:textAlignment w:val="baseline"/>
        <w:rPr>
          <w:rFonts w:ascii="Perpetua" w:eastAsia="Perpetua" w:hAnsi="Perpetua"/>
          <w:color w:val="000000"/>
        </w:rPr>
      </w:pPr>
      <w:r w:rsidRPr="00557141">
        <w:rPr>
          <w:rFonts w:ascii="Perpetua" w:eastAsia="Perpetua" w:hAnsi="Perpetua"/>
          <w:color w:val="000000"/>
        </w:rPr>
        <w:t>Kaohsiung Medical University, Kaohsiung, Taiwan</w:t>
      </w:r>
    </w:p>
    <w:p w14:paraId="4C8E3ADC" w14:textId="1B44636D" w:rsidR="00852B53" w:rsidRDefault="0085128D">
      <w:pPr>
        <w:spacing w:before="251" w:line="269" w:lineRule="exact"/>
        <w:textAlignment w:val="baseline"/>
        <w:rPr>
          <w:rFonts w:ascii="Perpetua" w:eastAsia="Perpetua" w:hAnsi="Perpetua"/>
          <w:b/>
          <w:color w:val="000000"/>
          <w:spacing w:val="8"/>
          <w:sz w:val="24"/>
        </w:rPr>
      </w:pPr>
      <w:r>
        <w:rPr>
          <w:rFonts w:ascii="Perpetua" w:eastAsia="Perpetua" w:hAnsi="Perpetua"/>
          <w:b/>
          <w:color w:val="000000"/>
          <w:spacing w:val="8"/>
          <w:sz w:val="24"/>
        </w:rPr>
        <w:t>RESEARCH EXPERIENCE</w:t>
      </w:r>
    </w:p>
    <w:p w14:paraId="0774F346" w14:textId="685151FE" w:rsidR="00852B53" w:rsidRDefault="0085128D" w:rsidP="008B1485">
      <w:pPr>
        <w:numPr>
          <w:ilvl w:val="0"/>
          <w:numId w:val="3"/>
        </w:numPr>
        <w:tabs>
          <w:tab w:val="clear" w:pos="360"/>
          <w:tab w:val="left" w:pos="648"/>
          <w:tab w:val="left" w:pos="8496"/>
        </w:tabs>
        <w:spacing w:before="79" w:line="251" w:lineRule="exact"/>
        <w:textAlignment w:val="baseline"/>
        <w:rPr>
          <w:rFonts w:ascii="Perpetua" w:eastAsia="Perpetua" w:hAnsi="Perpetua"/>
          <w:color w:val="000000"/>
          <w:spacing w:val="2"/>
        </w:rPr>
      </w:pPr>
      <w:r>
        <w:rPr>
          <w:rFonts w:ascii="Perpetua" w:eastAsia="Perpetua" w:hAnsi="Perpetua"/>
          <w:color w:val="000000"/>
          <w:spacing w:val="2"/>
        </w:rPr>
        <w:t>The University of Michigan, Ann Arbor, MI</w:t>
      </w:r>
      <w:proofErr w:type="gramStart"/>
      <w:r>
        <w:rPr>
          <w:rFonts w:ascii="Perpetua" w:eastAsia="Perpetua" w:hAnsi="Perpetua"/>
          <w:color w:val="000000"/>
          <w:spacing w:val="2"/>
        </w:rPr>
        <w:tab/>
      </w:r>
      <w:r w:rsidR="00B05887">
        <w:rPr>
          <w:rFonts w:ascii="Perpetua" w:eastAsia="Perpetua" w:hAnsi="Perpetua"/>
          <w:color w:val="000000"/>
          <w:spacing w:val="2"/>
        </w:rPr>
        <w:t xml:space="preserve">  </w:t>
      </w:r>
      <w:r>
        <w:rPr>
          <w:rFonts w:ascii="Perpetua" w:eastAsia="Perpetua" w:hAnsi="Perpetua"/>
          <w:color w:val="000000"/>
          <w:spacing w:val="2"/>
        </w:rPr>
        <w:t>2011</w:t>
      </w:r>
      <w:proofErr w:type="gramEnd"/>
      <w:r>
        <w:rPr>
          <w:rFonts w:ascii="Perpetua" w:eastAsia="Perpetua" w:hAnsi="Perpetua"/>
          <w:color w:val="000000"/>
          <w:spacing w:val="2"/>
        </w:rPr>
        <w:t>-2016</w:t>
      </w:r>
    </w:p>
    <w:p w14:paraId="652EF758" w14:textId="77777777" w:rsidR="00852B53" w:rsidRDefault="0085128D">
      <w:pPr>
        <w:spacing w:before="18" w:line="252" w:lineRule="exact"/>
        <w:ind w:left="360" w:right="1512"/>
        <w:textAlignment w:val="baseline"/>
        <w:rPr>
          <w:rFonts w:ascii="Perpetua" w:eastAsia="Perpetua" w:hAnsi="Perpetua"/>
          <w:b/>
          <w:color w:val="000000"/>
        </w:rPr>
      </w:pPr>
      <w:r>
        <w:rPr>
          <w:rFonts w:ascii="Perpetua" w:eastAsia="Perpetua" w:hAnsi="Perpetua"/>
          <w:b/>
          <w:color w:val="000000"/>
        </w:rPr>
        <w:t xml:space="preserve">Graduate Fellow - </w:t>
      </w:r>
      <w:r>
        <w:rPr>
          <w:rFonts w:ascii="Perpetua" w:eastAsia="Perpetua" w:hAnsi="Perpetua"/>
          <w:color w:val="000000"/>
        </w:rPr>
        <w:t>Identify innovative ideas related to pharmaceutical services research. Apply national database to answer research question. Request and receive permission to use Census restricted data at the Michigan Restricted Data Center.</w:t>
      </w:r>
    </w:p>
    <w:p w14:paraId="55D3E061" w14:textId="77777777" w:rsidR="00852B53" w:rsidRDefault="0085128D" w:rsidP="008B1485">
      <w:pPr>
        <w:numPr>
          <w:ilvl w:val="0"/>
          <w:numId w:val="3"/>
        </w:numPr>
        <w:tabs>
          <w:tab w:val="clear" w:pos="360"/>
          <w:tab w:val="left" w:pos="720"/>
          <w:tab w:val="left" w:pos="8640"/>
        </w:tabs>
        <w:spacing w:before="34" w:line="258" w:lineRule="exact"/>
        <w:textAlignment w:val="baseline"/>
        <w:rPr>
          <w:rFonts w:ascii="Perpetua" w:eastAsia="Perpetua" w:hAnsi="Perpetua"/>
          <w:color w:val="000000"/>
        </w:rPr>
      </w:pPr>
      <w:r>
        <w:rPr>
          <w:rFonts w:ascii="Perpetua" w:eastAsia="Perpetua" w:hAnsi="Perpetua"/>
          <w:color w:val="000000"/>
        </w:rPr>
        <w:t>Blue Cross Blue Shield of Michigan Specialty Pharmacy Services, Detroit, MI</w:t>
      </w:r>
      <w:r>
        <w:rPr>
          <w:rFonts w:ascii="Perpetua" w:eastAsia="Perpetua" w:hAnsi="Perpetua"/>
          <w:color w:val="000000"/>
        </w:rPr>
        <w:tab/>
        <w:t>2012- 2016</w:t>
      </w:r>
    </w:p>
    <w:p w14:paraId="3C53DB48" w14:textId="77777777" w:rsidR="00852B53" w:rsidRDefault="0085128D">
      <w:pPr>
        <w:spacing w:line="250" w:lineRule="exact"/>
        <w:ind w:left="360"/>
        <w:textAlignment w:val="baseline"/>
        <w:rPr>
          <w:rFonts w:ascii="Perpetua" w:eastAsia="Perpetua" w:hAnsi="Perpetua"/>
          <w:b/>
          <w:color w:val="000000"/>
        </w:rPr>
      </w:pPr>
      <w:r>
        <w:rPr>
          <w:rFonts w:ascii="Perpetua" w:eastAsia="Perpetua" w:hAnsi="Perpetua"/>
          <w:b/>
          <w:color w:val="000000"/>
        </w:rPr>
        <w:t xml:space="preserve">Statistics Consultant - </w:t>
      </w:r>
      <w:r>
        <w:rPr>
          <w:rFonts w:ascii="Perpetua" w:eastAsia="Perpetua" w:hAnsi="Perpetua"/>
          <w:color w:val="000000"/>
        </w:rPr>
        <w:t>Collaborate with clinical pharmacists for pharmacy residency training: develop</w:t>
      </w:r>
    </w:p>
    <w:p w14:paraId="78101E2A" w14:textId="77777777" w:rsidR="00852B53" w:rsidRDefault="0085128D">
      <w:pPr>
        <w:spacing w:line="254" w:lineRule="exact"/>
        <w:ind w:left="360"/>
        <w:textAlignment w:val="baseline"/>
        <w:rPr>
          <w:rFonts w:ascii="Perpetua" w:eastAsia="Perpetua" w:hAnsi="Perpetua"/>
          <w:color w:val="000000"/>
        </w:rPr>
      </w:pPr>
      <w:r>
        <w:rPr>
          <w:rFonts w:ascii="Perpetua" w:eastAsia="Perpetua" w:hAnsi="Perpetua"/>
          <w:color w:val="000000"/>
        </w:rPr>
        <w:t>research ideas and provide effective application of statistical methodologies to analyze medical claim data.</w:t>
      </w:r>
    </w:p>
    <w:p w14:paraId="56FCDC7C" w14:textId="77777777" w:rsidR="00852B53" w:rsidRDefault="0085128D" w:rsidP="00A013CE">
      <w:pPr>
        <w:spacing w:before="250" w:line="269" w:lineRule="exact"/>
        <w:textAlignment w:val="baseline"/>
        <w:rPr>
          <w:rFonts w:ascii="Perpetua" w:eastAsia="Perpetua" w:hAnsi="Perpetua"/>
          <w:b/>
          <w:color w:val="000000"/>
          <w:spacing w:val="7"/>
          <w:sz w:val="24"/>
        </w:rPr>
      </w:pPr>
      <w:r>
        <w:rPr>
          <w:rFonts w:ascii="Perpetua" w:eastAsia="Perpetua" w:hAnsi="Perpetua"/>
          <w:b/>
          <w:color w:val="000000"/>
          <w:spacing w:val="7"/>
          <w:sz w:val="24"/>
        </w:rPr>
        <w:lastRenderedPageBreak/>
        <w:t>PEER REVIEW PUBLICATION</w:t>
      </w:r>
    </w:p>
    <w:p w14:paraId="030F14DF" w14:textId="7D0D9644" w:rsidR="002B2138" w:rsidRPr="008B1485" w:rsidRDefault="002B2138" w:rsidP="008B1485">
      <w:pPr>
        <w:pStyle w:val="ListParagraph"/>
        <w:numPr>
          <w:ilvl w:val="0"/>
          <w:numId w:val="7"/>
        </w:numPr>
        <w:spacing w:before="39" w:line="249" w:lineRule="exact"/>
        <w:ind w:right="1152"/>
        <w:textAlignment w:val="baseline"/>
        <w:rPr>
          <w:rStyle w:val="authors-list-item"/>
          <w:rFonts w:ascii="Perpetua" w:eastAsia="Perpetua" w:hAnsi="Perpetua"/>
          <w:spacing w:val="-2"/>
        </w:rPr>
      </w:pPr>
      <w:r w:rsidRPr="008B1485">
        <w:rPr>
          <w:rFonts w:ascii="Perpetua" w:hAnsi="Perpetua"/>
        </w:rPr>
        <w:t xml:space="preserve">Epstein, Flavio; Trammell, </w:t>
      </w:r>
      <w:proofErr w:type="gramStart"/>
      <w:r w:rsidRPr="008B1485">
        <w:rPr>
          <w:rFonts w:ascii="Perpetua" w:hAnsi="Perpetua"/>
        </w:rPr>
        <w:t>Jacqueline ;</w:t>
      </w:r>
      <w:proofErr w:type="gramEnd"/>
      <w:r w:rsidRPr="008B1485">
        <w:rPr>
          <w:rFonts w:ascii="Perpetua" w:hAnsi="Perpetua"/>
        </w:rPr>
        <w:t xml:space="preserve"> </w:t>
      </w:r>
      <w:r w:rsidRPr="00705B98">
        <w:rPr>
          <w:rFonts w:ascii="Perpetua" w:hAnsi="Perpetua"/>
          <w:b/>
          <w:bCs/>
        </w:rPr>
        <w:t>Liu, Chi</w:t>
      </w:r>
      <w:r w:rsidR="00D46E25" w:rsidRPr="00705B98">
        <w:rPr>
          <w:rFonts w:ascii="Perpetua" w:hAnsi="Perpetua"/>
          <w:b/>
          <w:bCs/>
        </w:rPr>
        <w:t>-Mei</w:t>
      </w:r>
      <w:r w:rsidRPr="008B1485">
        <w:rPr>
          <w:rFonts w:ascii="Perpetua" w:hAnsi="Perpetua"/>
        </w:rPr>
        <w:t xml:space="preserve">; </w:t>
      </w:r>
      <w:proofErr w:type="spellStart"/>
      <w:r w:rsidRPr="008B1485">
        <w:rPr>
          <w:rFonts w:ascii="Perpetua" w:hAnsi="Perpetua"/>
        </w:rPr>
        <w:t>Denhaerynck</w:t>
      </w:r>
      <w:proofErr w:type="spellEnd"/>
      <w:r w:rsidRPr="008B1485">
        <w:rPr>
          <w:rFonts w:ascii="Perpetua" w:hAnsi="Perpetua"/>
        </w:rPr>
        <w:t xml:space="preserve">, Kris; </w:t>
      </w:r>
      <w:proofErr w:type="spellStart"/>
      <w:r w:rsidRPr="008B1485">
        <w:rPr>
          <w:rFonts w:ascii="Perpetua" w:hAnsi="Perpetua"/>
        </w:rPr>
        <w:t>Dobbels</w:t>
      </w:r>
      <w:proofErr w:type="spellEnd"/>
      <w:r w:rsidRPr="008B1485">
        <w:rPr>
          <w:rFonts w:ascii="Perpetua" w:hAnsi="Perpetua"/>
        </w:rPr>
        <w:t xml:space="preserve">, Fabienne; Russell, Cynthia; </w:t>
      </w:r>
      <w:proofErr w:type="spellStart"/>
      <w:r w:rsidRPr="008B1485">
        <w:rPr>
          <w:rFonts w:ascii="Perpetua" w:hAnsi="Perpetua"/>
        </w:rPr>
        <w:t>DeGeest</w:t>
      </w:r>
      <w:proofErr w:type="spellEnd"/>
      <w:r w:rsidRPr="008B1485">
        <w:rPr>
          <w:rFonts w:ascii="Perpetua" w:hAnsi="Perpetua"/>
        </w:rPr>
        <w:t>, Sabina;  Gender differences in adherence to nonpharmacological health-related behaviors after heart transplantation: A secondary analysis from the international BRIGHT study (Under review- Journal of Transplantation)</w:t>
      </w:r>
    </w:p>
    <w:p w14:paraId="5E75ED15" w14:textId="07C26E67" w:rsidR="002B2138" w:rsidRPr="008B1485" w:rsidRDefault="009F103C" w:rsidP="008B1485">
      <w:pPr>
        <w:pStyle w:val="ListParagraph"/>
        <w:numPr>
          <w:ilvl w:val="0"/>
          <w:numId w:val="7"/>
        </w:numPr>
        <w:spacing w:before="39" w:line="249" w:lineRule="exact"/>
        <w:ind w:right="1152"/>
        <w:textAlignment w:val="baseline"/>
        <w:rPr>
          <w:rFonts w:ascii="Perpetua" w:eastAsia="Perpetua" w:hAnsi="Perpetua"/>
          <w:spacing w:val="-2"/>
        </w:rPr>
      </w:pPr>
      <w:hyperlink r:id="rId5" w:history="1">
        <w:r w:rsidR="002B2138" w:rsidRPr="008B1485">
          <w:rPr>
            <w:rStyle w:val="Hyperlink"/>
            <w:rFonts w:ascii="Perpetua" w:hAnsi="Perpetua" w:cs="Segoe UI"/>
            <w:color w:val="auto"/>
            <w:u w:val="none"/>
          </w:rPr>
          <w:t xml:space="preserve">Mateen C </w:t>
        </w:r>
        <w:proofErr w:type="spellStart"/>
        <w:r w:rsidR="002B2138" w:rsidRPr="008B1485">
          <w:rPr>
            <w:rStyle w:val="Hyperlink"/>
            <w:rFonts w:ascii="Perpetua" w:hAnsi="Perpetua" w:cs="Segoe UI"/>
            <w:color w:val="auto"/>
            <w:u w:val="none"/>
          </w:rPr>
          <w:t>Moghbel</w:t>
        </w:r>
        <w:proofErr w:type="spellEnd"/>
      </w:hyperlink>
      <w:r w:rsidR="002B2138" w:rsidRPr="008B1485">
        <w:rPr>
          <w:rStyle w:val="author-sup-separator"/>
          <w:rFonts w:ascii="Perpetua" w:hAnsi="Perpetua" w:cs="Segoe UI"/>
          <w:shd w:val="clear" w:color="auto" w:fill="FFFFFF"/>
          <w:vertAlign w:val="superscript"/>
        </w:rPr>
        <w:t> </w:t>
      </w:r>
      <w:r w:rsidR="002B2138" w:rsidRPr="008B1485">
        <w:rPr>
          <w:rStyle w:val="comma"/>
          <w:rFonts w:ascii="Perpetua" w:hAnsi="Perpetua" w:cs="Segoe UI"/>
          <w:shd w:val="clear" w:color="auto" w:fill="FFFFFF"/>
        </w:rPr>
        <w:t>, </w:t>
      </w:r>
      <w:hyperlink r:id="rId6" w:history="1">
        <w:r w:rsidR="002B2138" w:rsidRPr="008B1485">
          <w:rPr>
            <w:rStyle w:val="Hyperlink"/>
            <w:rFonts w:ascii="Perpetua" w:hAnsi="Perpetua" w:cs="Segoe UI"/>
            <w:color w:val="auto"/>
            <w:u w:val="none"/>
          </w:rPr>
          <w:t>Zeng Chen</w:t>
        </w:r>
      </w:hyperlink>
      <w:r w:rsidR="002B2138" w:rsidRPr="008B1485">
        <w:rPr>
          <w:rStyle w:val="author-sup-separator"/>
          <w:rFonts w:ascii="Perpetua" w:hAnsi="Perpetua" w:cs="Segoe UI"/>
          <w:shd w:val="clear" w:color="auto" w:fill="FFFFFF"/>
          <w:vertAlign w:val="superscript"/>
        </w:rPr>
        <w:t> </w:t>
      </w:r>
      <w:r w:rsidR="002B2138" w:rsidRPr="008B1485">
        <w:rPr>
          <w:rStyle w:val="comma"/>
          <w:rFonts w:ascii="Perpetua" w:hAnsi="Perpetua" w:cs="Segoe UI"/>
          <w:shd w:val="clear" w:color="auto" w:fill="FFFFFF"/>
        </w:rPr>
        <w:t>, </w:t>
      </w:r>
      <w:hyperlink r:id="rId7" w:history="1">
        <w:r w:rsidR="002B2138" w:rsidRPr="00936F9B">
          <w:rPr>
            <w:rStyle w:val="Hyperlink"/>
            <w:rFonts w:ascii="Perpetua" w:hAnsi="Perpetua" w:cs="Segoe UI"/>
            <w:b/>
            <w:bCs/>
            <w:color w:val="auto"/>
            <w:u w:val="none"/>
          </w:rPr>
          <w:t>Chi-Mei Liu</w:t>
        </w:r>
      </w:hyperlink>
      <w:r w:rsidR="002B2138" w:rsidRPr="008B1485">
        <w:rPr>
          <w:rStyle w:val="author-sup-separator"/>
          <w:rFonts w:ascii="Perpetua" w:hAnsi="Perpetua" w:cs="Segoe UI"/>
          <w:shd w:val="clear" w:color="auto" w:fill="FFFFFF"/>
          <w:vertAlign w:val="superscript"/>
        </w:rPr>
        <w:t> </w:t>
      </w:r>
      <w:r w:rsidR="002B2138" w:rsidRPr="008B1485">
        <w:rPr>
          <w:rStyle w:val="comma"/>
          <w:rFonts w:ascii="Perpetua" w:hAnsi="Perpetua" w:cs="Segoe UI"/>
          <w:shd w:val="clear" w:color="auto" w:fill="FFFFFF"/>
        </w:rPr>
        <w:t>, </w:t>
      </w:r>
      <w:hyperlink r:id="rId8" w:history="1">
        <w:r w:rsidR="002B2138" w:rsidRPr="008B1485">
          <w:rPr>
            <w:rStyle w:val="Hyperlink"/>
            <w:rFonts w:ascii="Perpetua" w:hAnsi="Perpetua" w:cs="Segoe UI"/>
            <w:color w:val="auto"/>
            <w:u w:val="none"/>
          </w:rPr>
          <w:t xml:space="preserve">Sudhir </w:t>
        </w:r>
        <w:proofErr w:type="spellStart"/>
        <w:r w:rsidR="002B2138" w:rsidRPr="008B1485">
          <w:rPr>
            <w:rStyle w:val="Hyperlink"/>
            <w:rFonts w:ascii="Perpetua" w:hAnsi="Perpetua" w:cs="Segoe UI"/>
            <w:color w:val="auto"/>
            <w:u w:val="none"/>
          </w:rPr>
          <w:t>Rajan</w:t>
        </w:r>
        <w:proofErr w:type="spellEnd"/>
      </w:hyperlink>
      <w:r w:rsidR="002B2138" w:rsidRPr="008B1485">
        <w:rPr>
          <w:rStyle w:val="author-sup-separator"/>
          <w:rFonts w:ascii="Perpetua" w:hAnsi="Perpetua" w:cs="Segoe UI"/>
          <w:shd w:val="clear" w:color="auto" w:fill="FFFFFF"/>
          <w:vertAlign w:val="superscript"/>
        </w:rPr>
        <w:t> </w:t>
      </w:r>
      <w:r w:rsidR="002B2138" w:rsidRPr="008B1485">
        <w:rPr>
          <w:rStyle w:val="comma"/>
          <w:rFonts w:ascii="Perpetua" w:hAnsi="Perpetua" w:cs="Segoe UI"/>
          <w:shd w:val="clear" w:color="auto" w:fill="FFFFFF"/>
        </w:rPr>
        <w:t>, </w:t>
      </w:r>
      <w:proofErr w:type="spellStart"/>
      <w:r w:rsidR="004D1D1F">
        <w:fldChar w:fldCharType="begin"/>
      </w:r>
      <w:r w:rsidR="004D1D1F">
        <w:instrText xml:space="preserve"> HYPERLINK "https://pubmed.ncbi.nlm.nih.gov/?term=Vempaty+HT&amp;cauthor_id=34547476" </w:instrText>
      </w:r>
      <w:r w:rsidR="004D1D1F">
        <w:fldChar w:fldCharType="separate"/>
      </w:r>
      <w:r w:rsidR="002B2138" w:rsidRPr="008B1485">
        <w:rPr>
          <w:rStyle w:val="Hyperlink"/>
          <w:rFonts w:ascii="Perpetua" w:hAnsi="Perpetua" w:cs="Segoe UI"/>
          <w:color w:val="auto"/>
          <w:u w:val="none"/>
        </w:rPr>
        <w:t>Hyma</w:t>
      </w:r>
      <w:proofErr w:type="spellEnd"/>
      <w:r w:rsidR="002B2138" w:rsidRPr="008B1485">
        <w:rPr>
          <w:rStyle w:val="Hyperlink"/>
          <w:rFonts w:ascii="Perpetua" w:hAnsi="Perpetua" w:cs="Segoe UI"/>
          <w:color w:val="auto"/>
          <w:u w:val="none"/>
        </w:rPr>
        <w:t xml:space="preserve"> T </w:t>
      </w:r>
      <w:proofErr w:type="spellStart"/>
      <w:r w:rsidR="002B2138" w:rsidRPr="008B1485">
        <w:rPr>
          <w:rStyle w:val="Hyperlink"/>
          <w:rFonts w:ascii="Perpetua" w:hAnsi="Perpetua" w:cs="Segoe UI"/>
          <w:color w:val="auto"/>
          <w:u w:val="none"/>
        </w:rPr>
        <w:t>Vempaty</w:t>
      </w:r>
      <w:proofErr w:type="spellEnd"/>
      <w:r w:rsidR="004D1D1F">
        <w:rPr>
          <w:rStyle w:val="Hyperlink"/>
          <w:rFonts w:ascii="Perpetua" w:hAnsi="Perpetua" w:cs="Segoe UI"/>
          <w:color w:val="auto"/>
          <w:u w:val="none"/>
        </w:rPr>
        <w:fldChar w:fldCharType="end"/>
      </w:r>
      <w:r w:rsidR="002B2138" w:rsidRPr="008B1485">
        <w:rPr>
          <w:rStyle w:val="author-sup-separator"/>
          <w:rFonts w:ascii="Perpetua" w:hAnsi="Perpetua" w:cs="Segoe UI"/>
          <w:shd w:val="clear" w:color="auto" w:fill="FFFFFF"/>
          <w:vertAlign w:val="superscript"/>
        </w:rPr>
        <w:t> </w:t>
      </w:r>
      <w:r w:rsidR="002B2138" w:rsidRPr="008B1485">
        <w:rPr>
          <w:rStyle w:val="comma"/>
          <w:rFonts w:ascii="Perpetua" w:hAnsi="Perpetua" w:cs="Segoe UI"/>
          <w:shd w:val="clear" w:color="auto" w:fill="FFFFFF"/>
        </w:rPr>
        <w:t>, </w:t>
      </w:r>
      <w:hyperlink r:id="rId9" w:history="1">
        <w:r w:rsidR="002B2138" w:rsidRPr="008B1485">
          <w:rPr>
            <w:rStyle w:val="Hyperlink"/>
            <w:rFonts w:ascii="Perpetua" w:hAnsi="Perpetua" w:cs="Segoe UI"/>
            <w:color w:val="auto"/>
            <w:u w:val="none"/>
          </w:rPr>
          <w:t>Stephen L Wang</w:t>
        </w:r>
      </w:hyperlink>
      <w:r w:rsidR="002B2138" w:rsidRPr="008B1485">
        <w:rPr>
          <w:rStyle w:val="authors-list-item"/>
          <w:rFonts w:ascii="Perpetua" w:hAnsi="Perpetua" w:cs="Segoe UI"/>
          <w:shd w:val="clear" w:color="auto" w:fill="FFFFFF"/>
        </w:rPr>
        <w:t>.</w:t>
      </w:r>
      <w:r w:rsidR="002B2138" w:rsidRPr="008B1485">
        <w:rPr>
          <w:rStyle w:val="author-sup-separator"/>
          <w:rFonts w:ascii="Perpetua" w:hAnsi="Perpetua" w:cs="Segoe UI"/>
          <w:shd w:val="clear" w:color="auto" w:fill="FFFFFF"/>
          <w:vertAlign w:val="superscript"/>
        </w:rPr>
        <w:t xml:space="preserve">  </w:t>
      </w:r>
      <w:hyperlink r:id="rId10" w:history="1">
        <w:r w:rsidR="002B2138" w:rsidRPr="008B1485">
          <w:rPr>
            <w:rStyle w:val="Hyperlink"/>
            <w:rFonts w:ascii="Perpetua" w:eastAsia="Perpetua" w:hAnsi="Perpetua"/>
            <w:spacing w:val="-2"/>
          </w:rPr>
          <w:t>Thrombotic Risk Associated with IVC Filter Placement in Patients with Heparin-Induced Thrombocytopenia</w:t>
        </w:r>
      </w:hyperlink>
      <w:r w:rsidR="002B2138" w:rsidRPr="008B1485">
        <w:rPr>
          <w:rFonts w:ascii="Perpetua" w:eastAsia="Perpetua" w:hAnsi="Perpetua"/>
          <w:spacing w:val="-2"/>
        </w:rPr>
        <w:t xml:space="preserve">. J </w:t>
      </w:r>
      <w:proofErr w:type="spellStart"/>
      <w:r w:rsidR="002B2138" w:rsidRPr="008B1485">
        <w:rPr>
          <w:rFonts w:ascii="Perpetua" w:eastAsia="Perpetua" w:hAnsi="Perpetua"/>
          <w:spacing w:val="-2"/>
        </w:rPr>
        <w:t>Vasc</w:t>
      </w:r>
      <w:proofErr w:type="spellEnd"/>
      <w:r w:rsidR="002B2138" w:rsidRPr="008B1485">
        <w:rPr>
          <w:rFonts w:ascii="Perpetua" w:eastAsia="Perpetua" w:hAnsi="Perpetua"/>
          <w:spacing w:val="-2"/>
        </w:rPr>
        <w:t xml:space="preserve"> </w:t>
      </w:r>
      <w:proofErr w:type="spellStart"/>
      <w:r w:rsidR="002B2138" w:rsidRPr="008B1485">
        <w:rPr>
          <w:rFonts w:ascii="Perpetua" w:eastAsia="Perpetua" w:hAnsi="Perpetua"/>
          <w:spacing w:val="-2"/>
        </w:rPr>
        <w:t>Interv</w:t>
      </w:r>
      <w:proofErr w:type="spellEnd"/>
      <w:r w:rsidR="002B2138" w:rsidRPr="008B1485">
        <w:rPr>
          <w:rFonts w:ascii="Perpetua" w:eastAsia="Perpetua" w:hAnsi="Perpetua"/>
          <w:spacing w:val="-2"/>
        </w:rPr>
        <w:t xml:space="preserve"> </w:t>
      </w:r>
      <w:proofErr w:type="spellStart"/>
      <w:proofErr w:type="gramStart"/>
      <w:r w:rsidR="002B2138" w:rsidRPr="008B1485">
        <w:rPr>
          <w:rFonts w:ascii="Perpetua" w:eastAsia="Perpetua" w:hAnsi="Perpetua"/>
          <w:spacing w:val="-2"/>
        </w:rPr>
        <w:t>Radiol</w:t>
      </w:r>
      <w:proofErr w:type="spellEnd"/>
      <w:r w:rsidR="002B2138" w:rsidRPr="008B1485">
        <w:rPr>
          <w:rFonts w:ascii="Perpetua" w:eastAsia="Perpetua" w:hAnsi="Perpetua"/>
          <w:spacing w:val="-2"/>
        </w:rPr>
        <w:t xml:space="preserve"> .</w:t>
      </w:r>
      <w:proofErr w:type="gramEnd"/>
      <w:r w:rsidR="002B2138" w:rsidRPr="008B1485">
        <w:rPr>
          <w:rFonts w:ascii="Perpetua" w:eastAsia="Perpetua" w:hAnsi="Perpetua"/>
          <w:spacing w:val="-2"/>
        </w:rPr>
        <w:t xml:space="preserve"> 2021 Sep </w:t>
      </w:r>
      <w:proofErr w:type="gramStart"/>
      <w:r w:rsidR="002B2138" w:rsidRPr="008B1485">
        <w:rPr>
          <w:rFonts w:ascii="Perpetua" w:eastAsia="Perpetua" w:hAnsi="Perpetua"/>
          <w:spacing w:val="-2"/>
        </w:rPr>
        <w:t>18;S</w:t>
      </w:r>
      <w:proofErr w:type="gramEnd"/>
      <w:r w:rsidR="002B2138" w:rsidRPr="008B1485">
        <w:rPr>
          <w:rFonts w:ascii="Perpetua" w:eastAsia="Perpetua" w:hAnsi="Perpetua"/>
          <w:spacing w:val="-2"/>
        </w:rPr>
        <w:t>1051-0443(21)01354-3.</w:t>
      </w:r>
    </w:p>
    <w:p w14:paraId="3DA35A36" w14:textId="33FBD061" w:rsidR="00852B53" w:rsidRPr="008B1485" w:rsidRDefault="0085128D" w:rsidP="008B1485">
      <w:pPr>
        <w:pStyle w:val="ListParagraph"/>
        <w:numPr>
          <w:ilvl w:val="0"/>
          <w:numId w:val="7"/>
        </w:numPr>
        <w:spacing w:before="39" w:line="249" w:lineRule="exact"/>
        <w:ind w:right="1152"/>
        <w:textAlignment w:val="baseline"/>
        <w:rPr>
          <w:rFonts w:ascii="Perpetua" w:eastAsia="Perpetua" w:hAnsi="Perpetua"/>
          <w:color w:val="000000"/>
          <w:spacing w:val="-2"/>
        </w:rPr>
      </w:pPr>
      <w:proofErr w:type="spellStart"/>
      <w:r w:rsidRPr="008B1485">
        <w:rPr>
          <w:rFonts w:ascii="Perpetua" w:eastAsia="Perpetua" w:hAnsi="Perpetua"/>
          <w:color w:val="000000"/>
          <w:spacing w:val="-2"/>
        </w:rPr>
        <w:t>Seto</w:t>
      </w:r>
      <w:proofErr w:type="spellEnd"/>
      <w:r w:rsidRPr="008B1485">
        <w:rPr>
          <w:rFonts w:ascii="Perpetua" w:eastAsia="Perpetua" w:hAnsi="Perpetua"/>
          <w:color w:val="000000"/>
          <w:spacing w:val="-2"/>
        </w:rPr>
        <w:t xml:space="preserve"> T, Song MN, Trieu M, Yu J, Sidhu M, </w:t>
      </w:r>
      <w:r w:rsidRPr="00936F9B">
        <w:rPr>
          <w:rFonts w:ascii="Perpetua" w:eastAsia="Perpetua" w:hAnsi="Perpetua"/>
          <w:b/>
          <w:bCs/>
          <w:color w:val="000000"/>
          <w:spacing w:val="-2"/>
        </w:rPr>
        <w:t>Liu CM</w:t>
      </w:r>
      <w:r w:rsidRPr="008B1485">
        <w:rPr>
          <w:rFonts w:ascii="Perpetua" w:eastAsia="Perpetua" w:hAnsi="Perpetua"/>
          <w:color w:val="000000"/>
          <w:spacing w:val="-2"/>
        </w:rPr>
        <w:t>, Sam D, Pan M.</w:t>
      </w:r>
      <w:hyperlink r:id="rId11">
        <w:r w:rsidRPr="008B1485">
          <w:rPr>
            <w:rFonts w:ascii="Perpetua" w:eastAsia="Perpetua" w:hAnsi="Perpetua"/>
            <w:color w:val="0000FF"/>
            <w:spacing w:val="-2"/>
            <w:u w:val="single"/>
          </w:rPr>
          <w:t xml:space="preserve"> Real-World Experiences with Pazopanib in Patients with Advanced Soft Tissue and Bone Sarcoma in Northern California</w:t>
        </w:r>
      </w:hyperlink>
      <w:r w:rsidRPr="008B1485">
        <w:rPr>
          <w:rFonts w:ascii="Perpetua" w:eastAsia="Perpetua" w:hAnsi="Perpetua"/>
          <w:color w:val="0000FF"/>
          <w:spacing w:val="-2"/>
          <w:u w:val="single"/>
        </w:rPr>
        <w:t xml:space="preserve">. Med Sci (Basel). </w:t>
      </w:r>
      <w:r w:rsidRPr="008B1485">
        <w:rPr>
          <w:rFonts w:ascii="Perpetua" w:eastAsia="Perpetua" w:hAnsi="Perpetua"/>
          <w:color w:val="000000"/>
          <w:spacing w:val="-2"/>
        </w:rPr>
        <w:t>2019 Mar 18;7(3).</w:t>
      </w:r>
    </w:p>
    <w:p w14:paraId="3EC8A94D" w14:textId="77777777" w:rsidR="00852B53" w:rsidRPr="008B1485" w:rsidRDefault="0085128D" w:rsidP="008B1485">
      <w:pPr>
        <w:pStyle w:val="ListParagraph"/>
        <w:numPr>
          <w:ilvl w:val="0"/>
          <w:numId w:val="7"/>
        </w:numPr>
        <w:spacing w:before="11" w:line="245" w:lineRule="exact"/>
        <w:ind w:right="792"/>
        <w:textAlignment w:val="baseline"/>
        <w:rPr>
          <w:rFonts w:ascii="Perpetua" w:eastAsia="Perpetua" w:hAnsi="Perpetua"/>
          <w:color w:val="000000"/>
        </w:rPr>
      </w:pPr>
      <w:r w:rsidRPr="008B1485">
        <w:rPr>
          <w:rFonts w:ascii="Perpetua" w:eastAsia="Perpetua" w:hAnsi="Perpetua"/>
          <w:color w:val="000000"/>
        </w:rPr>
        <w:t xml:space="preserve">Epstein FR, </w:t>
      </w:r>
      <w:r w:rsidRPr="008B1485">
        <w:rPr>
          <w:rFonts w:ascii="Perpetua" w:eastAsia="Perpetua" w:hAnsi="Perpetua"/>
          <w:b/>
          <w:color w:val="000000"/>
        </w:rPr>
        <w:t>Liu CM</w:t>
      </w:r>
      <w:r w:rsidRPr="008B1485">
        <w:rPr>
          <w:rFonts w:ascii="Perpetua" w:eastAsia="Perpetua" w:hAnsi="Perpetua"/>
          <w:color w:val="000000"/>
        </w:rPr>
        <w:t>, Stevenson JM.</w:t>
      </w:r>
      <w:r w:rsidRPr="008B1485">
        <w:rPr>
          <w:rFonts w:ascii="Perpetua" w:eastAsia="Perpetua" w:hAnsi="Perpetua"/>
          <w:color w:val="632A8F"/>
        </w:rPr>
        <w:t xml:space="preserve"> </w:t>
      </w:r>
      <w:hyperlink r:id="rId12">
        <w:r w:rsidRPr="008B1485">
          <w:rPr>
            <w:rFonts w:ascii="Perpetua" w:eastAsia="Perpetua" w:hAnsi="Perpetua"/>
            <w:color w:val="0000FF"/>
            <w:u w:val="single"/>
          </w:rPr>
          <w:t>“</w:t>
        </w:r>
      </w:hyperlink>
      <w:r w:rsidRPr="008B1485">
        <w:rPr>
          <w:rFonts w:ascii="Perpetua" w:eastAsia="Perpetua" w:hAnsi="Perpetua"/>
          <w:color w:val="0000FF"/>
          <w:u w:val="single"/>
        </w:rPr>
        <w:t xml:space="preserve">Heart Transplant Recipients Prefer a </w:t>
      </w:r>
      <w:proofErr w:type="spellStart"/>
      <w:r w:rsidRPr="008B1485">
        <w:rPr>
          <w:rFonts w:ascii="Perpetua" w:eastAsia="Perpetua" w:hAnsi="Perpetua"/>
          <w:color w:val="0000FF"/>
          <w:u w:val="single"/>
        </w:rPr>
        <w:t>Telemental</w:t>
      </w:r>
      <w:proofErr w:type="spellEnd"/>
      <w:r w:rsidRPr="008B1485">
        <w:rPr>
          <w:rFonts w:ascii="Perpetua" w:eastAsia="Perpetua" w:hAnsi="Perpetua"/>
          <w:color w:val="0000FF"/>
          <w:u w:val="single"/>
        </w:rPr>
        <w:t xml:space="preserve"> Health Cognitive-Behavioral Therapy Intervention Delivered by Telephone</w:t>
      </w:r>
      <w:proofErr w:type="gramStart"/>
      <w:r w:rsidRPr="008B1485">
        <w:rPr>
          <w:rFonts w:ascii="Perpetua" w:eastAsia="Perpetua" w:hAnsi="Perpetua"/>
          <w:color w:val="0000FF"/>
          <w:u w:val="single"/>
        </w:rPr>
        <w:t xml:space="preserve">. </w:t>
      </w:r>
      <w:r w:rsidRPr="008B1485">
        <w:rPr>
          <w:rFonts w:ascii="Perpetua" w:eastAsia="Perpetua" w:hAnsi="Perpetua"/>
          <w:color w:val="000000"/>
        </w:rPr>
        <w:t>”</w:t>
      </w:r>
      <w:proofErr w:type="gramEnd"/>
      <w:r w:rsidRPr="008B1485">
        <w:rPr>
          <w:rFonts w:ascii="Perpetua" w:eastAsia="Perpetua" w:hAnsi="Perpetua"/>
          <w:color w:val="000000"/>
        </w:rPr>
        <w:t xml:space="preserve"> </w:t>
      </w:r>
      <w:proofErr w:type="spellStart"/>
      <w:r w:rsidRPr="008B1485">
        <w:rPr>
          <w:rFonts w:ascii="Perpetua" w:eastAsia="Perpetua" w:hAnsi="Perpetua"/>
          <w:color w:val="000000"/>
        </w:rPr>
        <w:t>Telemed</w:t>
      </w:r>
      <w:proofErr w:type="spellEnd"/>
      <w:r w:rsidRPr="008B1485">
        <w:rPr>
          <w:rFonts w:ascii="Perpetua" w:eastAsia="Perpetua" w:hAnsi="Perpetua"/>
          <w:color w:val="000000"/>
        </w:rPr>
        <w:t xml:space="preserve"> J E Health. 2018 Aug 10</w:t>
      </w:r>
    </w:p>
    <w:p w14:paraId="3313C717" w14:textId="77777777" w:rsidR="00852B53" w:rsidRPr="008B1485" w:rsidRDefault="0085128D" w:rsidP="008B1485">
      <w:pPr>
        <w:pStyle w:val="ListParagraph"/>
        <w:numPr>
          <w:ilvl w:val="0"/>
          <w:numId w:val="7"/>
        </w:numPr>
        <w:spacing w:line="249" w:lineRule="exact"/>
        <w:ind w:right="1224"/>
        <w:textAlignment w:val="baseline"/>
        <w:rPr>
          <w:rFonts w:ascii="Perpetua" w:eastAsia="Perpetua" w:hAnsi="Perpetua"/>
          <w:color w:val="000000"/>
        </w:rPr>
      </w:pPr>
      <w:r w:rsidRPr="008B1485">
        <w:rPr>
          <w:rFonts w:ascii="Perpetua" w:eastAsia="Perpetua" w:hAnsi="Perpetua"/>
          <w:color w:val="000000"/>
        </w:rPr>
        <w:t xml:space="preserve">Qureshi N, </w:t>
      </w:r>
      <w:proofErr w:type="spellStart"/>
      <w:r w:rsidRPr="008B1485">
        <w:rPr>
          <w:rFonts w:ascii="Perpetua" w:eastAsia="Perpetua" w:hAnsi="Perpetua"/>
          <w:color w:val="000000"/>
        </w:rPr>
        <w:t>Wesolowicz</w:t>
      </w:r>
      <w:proofErr w:type="spellEnd"/>
      <w:r w:rsidRPr="008B1485">
        <w:rPr>
          <w:rFonts w:ascii="Perpetua" w:eastAsia="Perpetua" w:hAnsi="Perpetua"/>
          <w:color w:val="000000"/>
        </w:rPr>
        <w:t xml:space="preserve"> L, </w:t>
      </w:r>
      <w:r w:rsidRPr="008B1485">
        <w:rPr>
          <w:rFonts w:ascii="Perpetua" w:eastAsia="Perpetua" w:hAnsi="Perpetua"/>
          <w:b/>
          <w:color w:val="000000"/>
        </w:rPr>
        <w:t>Liu CM</w:t>
      </w:r>
      <w:r w:rsidRPr="008B1485">
        <w:rPr>
          <w:rFonts w:ascii="Perpetua" w:eastAsia="Perpetua" w:hAnsi="Perpetua"/>
          <w:color w:val="000000"/>
        </w:rPr>
        <w:t xml:space="preserve">, </w:t>
      </w:r>
      <w:proofErr w:type="spellStart"/>
      <w:r w:rsidRPr="008B1485">
        <w:rPr>
          <w:rFonts w:ascii="Perpetua" w:eastAsia="Perpetua" w:hAnsi="Perpetua"/>
          <w:color w:val="000000"/>
        </w:rPr>
        <w:t>Tungol</w:t>
      </w:r>
      <w:proofErr w:type="spellEnd"/>
      <w:r w:rsidRPr="008B1485">
        <w:rPr>
          <w:rFonts w:ascii="Perpetua" w:eastAsia="Perpetua" w:hAnsi="Perpetua"/>
          <w:color w:val="000000"/>
        </w:rPr>
        <w:t xml:space="preserve"> Lin A.</w:t>
      </w:r>
      <w:r w:rsidRPr="008B1485">
        <w:rPr>
          <w:rFonts w:ascii="Perpetua" w:eastAsia="Perpetua" w:hAnsi="Perpetua"/>
          <w:color w:val="0000FF"/>
        </w:rPr>
        <w:t xml:space="preserve"> </w:t>
      </w:r>
      <w:hyperlink r:id="rId13">
        <w:r w:rsidRPr="008B1485">
          <w:rPr>
            <w:rFonts w:ascii="Perpetua" w:eastAsia="Perpetua" w:hAnsi="Perpetua"/>
            <w:color w:val="0000FF"/>
            <w:u w:val="single"/>
          </w:rPr>
          <w:t>“</w:t>
        </w:r>
      </w:hyperlink>
      <w:r w:rsidRPr="008B1485">
        <w:rPr>
          <w:rFonts w:ascii="Perpetua" w:eastAsia="Perpetua" w:hAnsi="Perpetua"/>
          <w:color w:val="0000FF"/>
          <w:u w:val="single"/>
        </w:rPr>
        <w:t xml:space="preserve">Effectiveness of a retrospective drug utilization review on </w:t>
      </w:r>
      <w:hyperlink r:id="rId14">
        <w:r w:rsidRPr="008B1485">
          <w:rPr>
            <w:rFonts w:ascii="Perpetua" w:eastAsia="Perpetua" w:hAnsi="Perpetua"/>
            <w:color w:val="0000FF"/>
            <w:u w:val="single"/>
          </w:rPr>
          <w:t xml:space="preserve"> potentially unsafe opioid and central nervous system (CNS) combination therapy</w:t>
        </w:r>
      </w:hyperlink>
      <w:r w:rsidRPr="008B1485">
        <w:rPr>
          <w:rFonts w:ascii="Perpetua" w:eastAsia="Perpetua" w:hAnsi="Perpetua"/>
          <w:color w:val="0000FF"/>
          <w:u w:val="single"/>
        </w:rPr>
        <w:t>.</w:t>
      </w:r>
      <w:r w:rsidRPr="008B1485">
        <w:rPr>
          <w:rFonts w:ascii="Perpetua" w:eastAsia="Perpetua" w:hAnsi="Perpetua"/>
          <w:color w:val="000000"/>
        </w:rPr>
        <w:t xml:space="preserve"> ” J </w:t>
      </w:r>
      <w:proofErr w:type="spellStart"/>
      <w:r w:rsidRPr="008B1485">
        <w:rPr>
          <w:rFonts w:ascii="Perpetua" w:eastAsia="Perpetua" w:hAnsi="Perpetua"/>
          <w:color w:val="000000"/>
        </w:rPr>
        <w:t>Manag</w:t>
      </w:r>
      <w:proofErr w:type="spellEnd"/>
      <w:r w:rsidRPr="008B1485">
        <w:rPr>
          <w:rFonts w:ascii="Perpetua" w:eastAsia="Perpetua" w:hAnsi="Perpetua"/>
          <w:color w:val="000000"/>
        </w:rPr>
        <w:t xml:space="preserve"> Care Spec Pharm. 2015;21(10):938-44</w:t>
      </w:r>
    </w:p>
    <w:p w14:paraId="18C98836" w14:textId="77777777" w:rsidR="00852B53" w:rsidRPr="008B1485" w:rsidRDefault="0085128D" w:rsidP="008B1485">
      <w:pPr>
        <w:pStyle w:val="ListParagraph"/>
        <w:numPr>
          <w:ilvl w:val="0"/>
          <w:numId w:val="7"/>
        </w:numPr>
        <w:spacing w:line="259" w:lineRule="exact"/>
        <w:ind w:right="504"/>
        <w:textAlignment w:val="baseline"/>
        <w:rPr>
          <w:rFonts w:ascii="Perpetua" w:eastAsia="Perpetua" w:hAnsi="Perpetua"/>
          <w:color w:val="000000"/>
        </w:rPr>
      </w:pPr>
      <w:r w:rsidRPr="008B1485">
        <w:rPr>
          <w:rFonts w:ascii="Perpetua" w:eastAsia="Perpetua" w:hAnsi="Perpetua"/>
          <w:color w:val="000000"/>
        </w:rPr>
        <w:t xml:space="preserve">Li, YC and </w:t>
      </w:r>
      <w:proofErr w:type="spellStart"/>
      <w:proofErr w:type="gramStart"/>
      <w:r w:rsidRPr="008B1485">
        <w:rPr>
          <w:rFonts w:ascii="Perpetua" w:eastAsia="Perpetua" w:hAnsi="Perpetua"/>
          <w:b/>
          <w:color w:val="000000"/>
        </w:rPr>
        <w:t>Liu,CM</w:t>
      </w:r>
      <w:proofErr w:type="spellEnd"/>
      <w:proofErr w:type="gramEnd"/>
      <w:r w:rsidRPr="008B1485">
        <w:rPr>
          <w:rFonts w:ascii="Perpetua" w:eastAsia="Perpetua" w:hAnsi="Perpetua"/>
          <w:b/>
          <w:color w:val="0000FF"/>
        </w:rPr>
        <w:t xml:space="preserve"> .</w:t>
      </w:r>
      <w:hyperlink r:id="rId15">
        <w:r w:rsidRPr="008B1485">
          <w:rPr>
            <w:rFonts w:ascii="Perpetua" w:eastAsia="Perpetua" w:hAnsi="Perpetua"/>
            <w:b/>
            <w:color w:val="0000FF"/>
            <w:u w:val="single"/>
          </w:rPr>
          <w:t>“</w:t>
        </w:r>
      </w:hyperlink>
      <w:r w:rsidRPr="008B1485">
        <w:rPr>
          <w:rFonts w:ascii="Perpetua" w:eastAsia="Perpetua" w:hAnsi="Perpetua"/>
          <w:color w:val="0000FF"/>
          <w:u w:val="single"/>
        </w:rPr>
        <w:t>Threat-Responsiveness and the Decision to Obtain Free Influenza Vaccinations among the Elderly in Taiwan.”</w:t>
      </w:r>
      <w:r w:rsidRPr="008B1485">
        <w:rPr>
          <w:rFonts w:ascii="Perpetua" w:eastAsia="Perpetua" w:hAnsi="Perpetua"/>
          <w:color w:val="000000"/>
        </w:rPr>
        <w:t xml:space="preserve"> BMC Public Health 2009 Jul </w:t>
      </w:r>
      <w:proofErr w:type="gramStart"/>
      <w:r w:rsidRPr="008B1485">
        <w:rPr>
          <w:rFonts w:ascii="Perpetua" w:eastAsia="Perpetua" w:hAnsi="Perpetua"/>
          <w:color w:val="000000"/>
        </w:rPr>
        <w:t>31;9:27</w:t>
      </w:r>
      <w:proofErr w:type="gramEnd"/>
    </w:p>
    <w:p w14:paraId="067B44B4" w14:textId="77777777" w:rsidR="00852B53" w:rsidRDefault="0085128D" w:rsidP="008B1485">
      <w:pPr>
        <w:spacing w:before="255" w:line="269" w:lineRule="exact"/>
        <w:ind w:firstLine="360"/>
        <w:textAlignment w:val="baseline"/>
        <w:rPr>
          <w:rFonts w:ascii="Perpetua" w:eastAsia="Perpetua" w:hAnsi="Perpetua"/>
          <w:b/>
          <w:color w:val="000000"/>
          <w:spacing w:val="6"/>
          <w:sz w:val="24"/>
        </w:rPr>
      </w:pPr>
      <w:r>
        <w:rPr>
          <w:rFonts w:ascii="Perpetua" w:eastAsia="Perpetua" w:hAnsi="Perpetua"/>
          <w:b/>
          <w:color w:val="000000"/>
          <w:spacing w:val="6"/>
          <w:sz w:val="24"/>
        </w:rPr>
        <w:t>SELECTED PRESENTATIONS</w:t>
      </w:r>
    </w:p>
    <w:p w14:paraId="42077300" w14:textId="310A397A" w:rsidR="00852B53" w:rsidRDefault="0085128D">
      <w:pPr>
        <w:numPr>
          <w:ilvl w:val="0"/>
          <w:numId w:val="5"/>
        </w:numPr>
        <w:spacing w:before="28" w:line="258" w:lineRule="exact"/>
        <w:textAlignment w:val="baseline"/>
        <w:rPr>
          <w:rFonts w:ascii="Perpetua" w:eastAsia="Perpetua" w:hAnsi="Perpetua"/>
          <w:color w:val="000000"/>
          <w:spacing w:val="1"/>
        </w:rPr>
      </w:pPr>
      <w:r>
        <w:rPr>
          <w:rFonts w:ascii="Perpetua" w:eastAsia="Perpetua" w:hAnsi="Perpetua"/>
          <w:color w:val="000000"/>
          <w:spacing w:val="1"/>
        </w:rPr>
        <w:t xml:space="preserve">Zeng Chen, M.D, </w:t>
      </w:r>
      <w:r>
        <w:rPr>
          <w:rFonts w:ascii="Perpetua" w:eastAsia="Perpetua" w:hAnsi="Perpetua"/>
          <w:b/>
          <w:color w:val="000000"/>
          <w:spacing w:val="1"/>
        </w:rPr>
        <w:t>Chi-Mei Liu</w:t>
      </w:r>
      <w:r>
        <w:rPr>
          <w:rFonts w:ascii="Perpetua" w:eastAsia="Perpetua" w:hAnsi="Perpetua"/>
          <w:color w:val="000000"/>
          <w:spacing w:val="1"/>
        </w:rPr>
        <w:t xml:space="preserve">, Ph.D., Sudhir </w:t>
      </w:r>
      <w:proofErr w:type="spellStart"/>
      <w:r>
        <w:rPr>
          <w:rFonts w:ascii="Perpetua" w:eastAsia="Perpetua" w:hAnsi="Perpetua"/>
          <w:color w:val="000000"/>
          <w:spacing w:val="1"/>
        </w:rPr>
        <w:t>Rajan</w:t>
      </w:r>
      <w:proofErr w:type="spellEnd"/>
      <w:r>
        <w:rPr>
          <w:rFonts w:ascii="Perpetua" w:eastAsia="Perpetua" w:hAnsi="Perpetua"/>
          <w:color w:val="000000"/>
          <w:spacing w:val="1"/>
        </w:rPr>
        <w:t xml:space="preserve"> M.D., </w:t>
      </w:r>
      <w:proofErr w:type="spellStart"/>
      <w:r>
        <w:rPr>
          <w:rFonts w:ascii="Perpetua" w:eastAsia="Perpetua" w:hAnsi="Perpetua"/>
          <w:color w:val="000000"/>
          <w:spacing w:val="1"/>
        </w:rPr>
        <w:t>Hyma</w:t>
      </w:r>
      <w:proofErr w:type="spellEnd"/>
      <w:r>
        <w:rPr>
          <w:rFonts w:ascii="Perpetua" w:eastAsia="Perpetua" w:hAnsi="Perpetua"/>
          <w:color w:val="000000"/>
          <w:spacing w:val="1"/>
        </w:rPr>
        <w:t xml:space="preserve"> </w:t>
      </w:r>
      <w:proofErr w:type="spellStart"/>
      <w:r>
        <w:rPr>
          <w:rFonts w:ascii="Perpetua" w:eastAsia="Perpetua" w:hAnsi="Perpetua"/>
          <w:color w:val="000000"/>
          <w:spacing w:val="1"/>
        </w:rPr>
        <w:t>Vempaty</w:t>
      </w:r>
      <w:proofErr w:type="spellEnd"/>
      <w:r>
        <w:rPr>
          <w:rFonts w:ascii="Perpetua" w:eastAsia="Perpetua" w:hAnsi="Perpetua"/>
          <w:color w:val="000000"/>
          <w:spacing w:val="1"/>
        </w:rPr>
        <w:t xml:space="preserve"> M.D., Stephen Wang M.D., Outcomes</w:t>
      </w:r>
      <w:r w:rsidR="00B05887">
        <w:rPr>
          <w:rFonts w:ascii="Perpetua" w:eastAsia="Perpetua" w:hAnsi="Perpetua"/>
          <w:color w:val="000000"/>
          <w:spacing w:val="1"/>
        </w:rPr>
        <w:t xml:space="preserve">    </w:t>
      </w:r>
      <w:r>
        <w:rPr>
          <w:rFonts w:ascii="Perpetua" w:eastAsia="Perpetua" w:hAnsi="Perpetua"/>
          <w:color w:val="000000"/>
          <w:spacing w:val="1"/>
        </w:rPr>
        <w:t xml:space="preserve"> </w:t>
      </w:r>
      <w:r>
        <w:rPr>
          <w:rFonts w:ascii="Perpetua" w:eastAsia="Perpetua" w:hAnsi="Perpetua"/>
          <w:color w:val="000000"/>
          <w:spacing w:val="1"/>
          <w:sz w:val="20"/>
        </w:rPr>
        <w:t>2018</w:t>
      </w:r>
    </w:p>
    <w:p w14:paraId="32D39706" w14:textId="77777777" w:rsidR="00852B53" w:rsidRDefault="0085128D">
      <w:pPr>
        <w:spacing w:before="21" w:line="258" w:lineRule="exact"/>
        <w:textAlignment w:val="baseline"/>
        <w:rPr>
          <w:rFonts w:ascii="Perpetua" w:eastAsia="Perpetua" w:hAnsi="Perpetua"/>
          <w:color w:val="000000"/>
        </w:rPr>
      </w:pPr>
      <w:r>
        <w:rPr>
          <w:rFonts w:ascii="Perpetua" w:eastAsia="Perpetua" w:hAnsi="Perpetua"/>
          <w:color w:val="000000"/>
        </w:rPr>
        <w:t>of IVC Filter Use in Heparin-Induced Thrombocytopenia: A Retrospective Study, The American Society of Hematology,</w:t>
      </w:r>
    </w:p>
    <w:p w14:paraId="7A559AB7" w14:textId="77777777" w:rsidR="00852B53" w:rsidRDefault="0085128D">
      <w:pPr>
        <w:spacing w:before="20" w:line="258" w:lineRule="exact"/>
        <w:textAlignment w:val="baseline"/>
        <w:rPr>
          <w:rFonts w:ascii="Perpetua" w:eastAsia="Perpetua" w:hAnsi="Perpetua"/>
          <w:color w:val="000000"/>
        </w:rPr>
      </w:pPr>
      <w:r>
        <w:rPr>
          <w:rFonts w:ascii="Perpetua" w:eastAsia="Perpetua" w:hAnsi="Perpetua"/>
          <w:color w:val="000000"/>
        </w:rPr>
        <w:t>San Diego, California</w:t>
      </w:r>
    </w:p>
    <w:p w14:paraId="411D6101" w14:textId="77777777" w:rsidR="00852B53" w:rsidRDefault="0085128D">
      <w:pPr>
        <w:numPr>
          <w:ilvl w:val="0"/>
          <w:numId w:val="5"/>
        </w:numPr>
        <w:tabs>
          <w:tab w:val="right" w:pos="10224"/>
        </w:tabs>
        <w:spacing w:before="16" w:line="258" w:lineRule="exact"/>
        <w:textAlignment w:val="baseline"/>
        <w:rPr>
          <w:rFonts w:ascii="Perpetua" w:eastAsia="Perpetua" w:hAnsi="Perpetua"/>
          <w:color w:val="000000"/>
        </w:rPr>
      </w:pPr>
      <w:r>
        <w:rPr>
          <w:rFonts w:ascii="Perpetua" w:eastAsia="Perpetua" w:hAnsi="Perpetua"/>
          <w:color w:val="000000"/>
        </w:rPr>
        <w:t xml:space="preserve">Hammad Zafar, DPM, Ian Newport, DPM, Thomas Alex Poore, DPM, Dung Bui, DPM FACFAS, </w:t>
      </w:r>
      <w:r>
        <w:rPr>
          <w:rFonts w:ascii="Perpetua" w:eastAsia="Perpetua" w:hAnsi="Perpetua"/>
          <w:b/>
          <w:color w:val="000000"/>
        </w:rPr>
        <w:t>Chi-Mei Liu</w:t>
      </w:r>
      <w:r>
        <w:rPr>
          <w:rFonts w:ascii="Perpetua" w:eastAsia="Perpetua" w:hAnsi="Perpetua"/>
          <w:color w:val="000000"/>
        </w:rPr>
        <w:t>,</w:t>
      </w:r>
      <w:r>
        <w:rPr>
          <w:rFonts w:ascii="Perpetua" w:eastAsia="Perpetua" w:hAnsi="Perpetua"/>
          <w:color w:val="000000"/>
        </w:rPr>
        <w:tab/>
      </w:r>
      <w:r>
        <w:rPr>
          <w:rFonts w:ascii="Perpetua" w:eastAsia="Perpetua" w:hAnsi="Perpetua"/>
          <w:color w:val="000000"/>
          <w:sz w:val="20"/>
        </w:rPr>
        <w:t>2018</w:t>
      </w:r>
    </w:p>
    <w:p w14:paraId="1F1F4D64" w14:textId="77777777" w:rsidR="00852B53" w:rsidRDefault="0085128D">
      <w:pPr>
        <w:spacing w:line="254" w:lineRule="exact"/>
        <w:textAlignment w:val="baseline"/>
        <w:rPr>
          <w:rFonts w:ascii="Perpetua" w:eastAsia="Perpetua" w:hAnsi="Perpetua"/>
          <w:color w:val="000000"/>
        </w:rPr>
      </w:pPr>
      <w:r>
        <w:rPr>
          <w:rFonts w:ascii="Perpetua" w:eastAsia="Perpetua" w:hAnsi="Perpetua"/>
          <w:color w:val="000000"/>
        </w:rPr>
        <w:t>Ph.D. Can Educational Intervention Have Effectiveness on Pain Management Among Patients Undergoing Foot Surgery?</w:t>
      </w:r>
    </w:p>
    <w:p w14:paraId="0EE8A9A2" w14:textId="77777777" w:rsidR="00852B53" w:rsidRDefault="0085128D">
      <w:pPr>
        <w:spacing w:line="250" w:lineRule="exact"/>
        <w:textAlignment w:val="baseline"/>
        <w:rPr>
          <w:rFonts w:ascii="Perpetua" w:eastAsia="Perpetua" w:hAnsi="Perpetua"/>
          <w:color w:val="000000"/>
        </w:rPr>
      </w:pPr>
      <w:r>
        <w:rPr>
          <w:rFonts w:ascii="Perpetua" w:eastAsia="Perpetua" w:hAnsi="Perpetua"/>
          <w:color w:val="000000"/>
        </w:rPr>
        <w:t>A Randomized Controlled Trial, The American College of Foot and Ankle Surgeons, New Orleans, Louisiana</w:t>
      </w:r>
    </w:p>
    <w:p w14:paraId="03D9B96B" w14:textId="23924019" w:rsidR="00852B53" w:rsidRDefault="0085128D">
      <w:pPr>
        <w:numPr>
          <w:ilvl w:val="0"/>
          <w:numId w:val="5"/>
        </w:numPr>
        <w:tabs>
          <w:tab w:val="right" w:pos="10224"/>
        </w:tabs>
        <w:spacing w:line="254" w:lineRule="exact"/>
        <w:textAlignment w:val="baseline"/>
        <w:rPr>
          <w:rFonts w:ascii="Perpetua" w:eastAsia="Perpetua" w:hAnsi="Perpetua"/>
          <w:color w:val="000000"/>
        </w:rPr>
      </w:pPr>
      <w:r>
        <w:rPr>
          <w:rFonts w:ascii="Perpetua" w:eastAsia="Perpetua" w:hAnsi="Perpetua"/>
          <w:color w:val="000000"/>
        </w:rPr>
        <w:t xml:space="preserve">Stephanie Chow, MD; Jason Lee, MD; </w:t>
      </w:r>
      <w:r>
        <w:rPr>
          <w:rFonts w:ascii="Perpetua" w:eastAsia="Perpetua" w:hAnsi="Perpetua"/>
          <w:b/>
          <w:color w:val="000000"/>
        </w:rPr>
        <w:t>Chi-Mei Liu</w:t>
      </w:r>
      <w:r>
        <w:rPr>
          <w:rFonts w:ascii="Perpetua" w:eastAsia="Perpetua" w:hAnsi="Perpetua"/>
          <w:color w:val="000000"/>
        </w:rPr>
        <w:t>, Ph.D.,</w:t>
      </w:r>
      <w:r w:rsidR="00424C07">
        <w:rPr>
          <w:rFonts w:ascii="Perpetua" w:eastAsia="Perpetua" w:hAnsi="Perpetua"/>
          <w:color w:val="000000"/>
        </w:rPr>
        <w:t xml:space="preserve"> </w:t>
      </w:r>
      <w:r>
        <w:rPr>
          <w:rFonts w:ascii="Perpetua" w:eastAsia="Perpetua" w:hAnsi="Perpetua"/>
          <w:color w:val="000000"/>
        </w:rPr>
        <w:t>Kimberly Lee, MD Massive Transfusion Protocol:</w:t>
      </w:r>
      <w:r>
        <w:rPr>
          <w:rFonts w:ascii="Perpetua" w:eastAsia="Perpetua" w:hAnsi="Perpetua"/>
          <w:color w:val="000000"/>
        </w:rPr>
        <w:tab/>
      </w:r>
      <w:r>
        <w:rPr>
          <w:rFonts w:ascii="Perpetua" w:eastAsia="Perpetua" w:hAnsi="Perpetua"/>
          <w:color w:val="000000"/>
          <w:sz w:val="20"/>
        </w:rPr>
        <w:t>2018</w:t>
      </w:r>
    </w:p>
    <w:p w14:paraId="52AAE9DA" w14:textId="77777777" w:rsidR="00852B53" w:rsidRDefault="0085128D">
      <w:pPr>
        <w:spacing w:before="21" w:line="258" w:lineRule="exact"/>
        <w:textAlignment w:val="baseline"/>
        <w:rPr>
          <w:rFonts w:ascii="Perpetua" w:eastAsia="Perpetua" w:hAnsi="Perpetua"/>
          <w:color w:val="000000"/>
        </w:rPr>
      </w:pPr>
      <w:r>
        <w:rPr>
          <w:rFonts w:ascii="Perpetua" w:eastAsia="Perpetua" w:hAnsi="Perpetua"/>
          <w:color w:val="000000"/>
        </w:rPr>
        <w:t>Provider Education to Improve Patient Outcomes, The American College of Surgeons (ACS) Quality and Safety</w:t>
      </w:r>
    </w:p>
    <w:p w14:paraId="01DA41F1" w14:textId="77777777" w:rsidR="00852B53" w:rsidRDefault="0085128D">
      <w:pPr>
        <w:spacing w:before="35" w:line="222" w:lineRule="exact"/>
        <w:textAlignment w:val="baseline"/>
        <w:rPr>
          <w:rFonts w:ascii="Perpetua" w:eastAsia="Perpetua" w:hAnsi="Perpetua"/>
          <w:color w:val="000000"/>
        </w:rPr>
      </w:pPr>
      <w:r>
        <w:rPr>
          <w:rFonts w:ascii="Perpetua" w:eastAsia="Perpetua" w:hAnsi="Perpetua"/>
          <w:color w:val="000000"/>
        </w:rPr>
        <w:t>Conference, Orlando, Florida</w:t>
      </w:r>
    </w:p>
    <w:p w14:paraId="2D2063B0" w14:textId="77777777" w:rsidR="00852B53" w:rsidRDefault="0085128D">
      <w:pPr>
        <w:numPr>
          <w:ilvl w:val="0"/>
          <w:numId w:val="5"/>
        </w:numPr>
        <w:tabs>
          <w:tab w:val="right" w:pos="10224"/>
        </w:tabs>
        <w:spacing w:before="33" w:line="258" w:lineRule="exact"/>
        <w:textAlignment w:val="baseline"/>
        <w:rPr>
          <w:rFonts w:ascii="Perpetua" w:eastAsia="Perpetua" w:hAnsi="Perpetua"/>
          <w:color w:val="000000"/>
        </w:rPr>
      </w:pPr>
      <w:r>
        <w:rPr>
          <w:rFonts w:ascii="Perpetua" w:eastAsia="Perpetua" w:hAnsi="Perpetua"/>
          <w:color w:val="000000"/>
        </w:rPr>
        <w:t xml:space="preserve">Jennifer Minor, MD, </w:t>
      </w:r>
      <w:r>
        <w:rPr>
          <w:rFonts w:ascii="Perpetua" w:eastAsia="Perpetua" w:hAnsi="Perpetua"/>
          <w:b/>
          <w:color w:val="000000"/>
        </w:rPr>
        <w:t>Chi-Mei Liu</w:t>
      </w:r>
      <w:r>
        <w:rPr>
          <w:rFonts w:ascii="Perpetua" w:eastAsia="Perpetua" w:hAnsi="Perpetua"/>
          <w:color w:val="000000"/>
        </w:rPr>
        <w:t xml:space="preserve">, PhD; Sudhir </w:t>
      </w:r>
      <w:proofErr w:type="spellStart"/>
      <w:r>
        <w:rPr>
          <w:rFonts w:ascii="Perpetua" w:eastAsia="Perpetua" w:hAnsi="Perpetua"/>
          <w:color w:val="000000"/>
        </w:rPr>
        <w:t>Rajan</w:t>
      </w:r>
      <w:proofErr w:type="spellEnd"/>
      <w:r>
        <w:rPr>
          <w:rFonts w:ascii="Perpetua" w:eastAsia="Perpetua" w:hAnsi="Perpetua"/>
          <w:color w:val="000000"/>
        </w:rPr>
        <w:t>, MD, Stephen L. Wang, MD, Thrombus in Retrievable</w:t>
      </w:r>
      <w:r>
        <w:rPr>
          <w:rFonts w:ascii="Perpetua" w:eastAsia="Perpetua" w:hAnsi="Perpetua"/>
          <w:color w:val="000000"/>
        </w:rPr>
        <w:tab/>
      </w:r>
      <w:r>
        <w:rPr>
          <w:rFonts w:ascii="Perpetua" w:eastAsia="Perpetua" w:hAnsi="Perpetua"/>
          <w:color w:val="000000"/>
          <w:sz w:val="20"/>
        </w:rPr>
        <w:t xml:space="preserve">2018 </w:t>
      </w:r>
      <w:r>
        <w:rPr>
          <w:rFonts w:ascii="Perpetua" w:eastAsia="Perpetua" w:hAnsi="Perpetua"/>
          <w:color w:val="000000"/>
          <w:sz w:val="20"/>
        </w:rPr>
        <w:br/>
      </w:r>
      <w:r>
        <w:rPr>
          <w:rFonts w:ascii="Perpetua" w:eastAsia="Perpetua" w:hAnsi="Perpetua"/>
          <w:color w:val="000000"/>
        </w:rPr>
        <w:t>Inferior Vena Cava Filters (IVCFs), Now What? American Thoracic Society Conference, San Diego, CA</w:t>
      </w:r>
    </w:p>
    <w:p w14:paraId="4E9D2610" w14:textId="77777777" w:rsidR="00852B53" w:rsidRDefault="0085128D">
      <w:pPr>
        <w:numPr>
          <w:ilvl w:val="0"/>
          <w:numId w:val="5"/>
        </w:numPr>
        <w:tabs>
          <w:tab w:val="right" w:pos="10224"/>
        </w:tabs>
        <w:spacing w:line="250" w:lineRule="exact"/>
        <w:textAlignment w:val="baseline"/>
        <w:rPr>
          <w:rFonts w:ascii="Perpetua" w:eastAsia="Perpetua" w:hAnsi="Perpetua"/>
          <w:color w:val="000000"/>
        </w:rPr>
      </w:pPr>
      <w:r>
        <w:rPr>
          <w:rFonts w:ascii="Perpetua" w:eastAsia="Perpetua" w:hAnsi="Perpetua"/>
          <w:color w:val="000000"/>
        </w:rPr>
        <w:t xml:space="preserve">Flavio Epstein, PhD, Mathew Chin, MD, </w:t>
      </w:r>
      <w:r>
        <w:rPr>
          <w:rFonts w:ascii="Perpetua" w:eastAsia="Perpetua" w:hAnsi="Perpetua"/>
          <w:b/>
          <w:color w:val="000000"/>
        </w:rPr>
        <w:t>Chi-Mei Liu</w:t>
      </w:r>
      <w:r>
        <w:rPr>
          <w:rFonts w:ascii="Perpetua" w:eastAsia="Perpetua" w:hAnsi="Perpetua"/>
          <w:color w:val="000000"/>
        </w:rPr>
        <w:t>, PhD, Joseph Vu, MD, Janet Stevenson, LCSW, A Survey</w:t>
      </w:r>
      <w:r>
        <w:rPr>
          <w:rFonts w:ascii="Perpetua" w:eastAsia="Perpetua" w:hAnsi="Perpetua"/>
          <w:color w:val="000000"/>
        </w:rPr>
        <w:tab/>
      </w:r>
      <w:r>
        <w:rPr>
          <w:rFonts w:ascii="Perpetua" w:eastAsia="Perpetua" w:hAnsi="Perpetua"/>
          <w:color w:val="000000"/>
          <w:sz w:val="20"/>
        </w:rPr>
        <w:t>2017</w:t>
      </w:r>
    </w:p>
    <w:p w14:paraId="7DCA1D75" w14:textId="77777777" w:rsidR="00852B53" w:rsidRDefault="0085128D">
      <w:pPr>
        <w:spacing w:before="20" w:line="258" w:lineRule="exact"/>
        <w:textAlignment w:val="baseline"/>
        <w:rPr>
          <w:rFonts w:ascii="Perpetua" w:eastAsia="Perpetua" w:hAnsi="Perpetua"/>
          <w:color w:val="000000"/>
        </w:rPr>
      </w:pPr>
      <w:r>
        <w:rPr>
          <w:rFonts w:ascii="Perpetua" w:eastAsia="Perpetua" w:hAnsi="Perpetua"/>
          <w:color w:val="000000"/>
        </w:rPr>
        <w:t>About Stress, Depression and Anxiety in Post-Heart Transplant Patients: A Single Cohort Pilot Study, Northern</w:t>
      </w:r>
    </w:p>
    <w:p w14:paraId="4DD9160D" w14:textId="77777777" w:rsidR="00852B53" w:rsidRDefault="0085128D">
      <w:pPr>
        <w:spacing w:before="20" w:line="258" w:lineRule="exact"/>
        <w:textAlignment w:val="baseline"/>
        <w:rPr>
          <w:rFonts w:ascii="Perpetua" w:eastAsia="Perpetua" w:hAnsi="Perpetua"/>
          <w:color w:val="000000"/>
        </w:rPr>
      </w:pPr>
      <w:r>
        <w:rPr>
          <w:rFonts w:ascii="Perpetua" w:eastAsia="Perpetua" w:hAnsi="Perpetua"/>
          <w:color w:val="000000"/>
        </w:rPr>
        <w:t>California American College of Physicians Conference, Walnut Creek, CA</w:t>
      </w:r>
    </w:p>
    <w:p w14:paraId="742933D2" w14:textId="77777777" w:rsidR="00852B53" w:rsidRDefault="0085128D" w:rsidP="008B1485">
      <w:pPr>
        <w:spacing w:before="266" w:line="269" w:lineRule="exact"/>
        <w:ind w:firstLine="144"/>
        <w:textAlignment w:val="baseline"/>
        <w:rPr>
          <w:rFonts w:ascii="Perpetua" w:eastAsia="Perpetua" w:hAnsi="Perpetua"/>
          <w:b/>
          <w:color w:val="000000"/>
          <w:spacing w:val="8"/>
          <w:sz w:val="24"/>
        </w:rPr>
      </w:pPr>
      <w:r>
        <w:rPr>
          <w:rFonts w:ascii="Perpetua" w:eastAsia="Perpetua" w:hAnsi="Perpetua"/>
          <w:b/>
          <w:color w:val="000000"/>
          <w:spacing w:val="8"/>
          <w:sz w:val="24"/>
        </w:rPr>
        <w:t>RESEARCH DESIGN AND ANALYSIS SKILLS</w:t>
      </w:r>
    </w:p>
    <w:p w14:paraId="6BB5EE55" w14:textId="77777777" w:rsidR="00852B53" w:rsidRDefault="0085128D" w:rsidP="008B1485">
      <w:pPr>
        <w:numPr>
          <w:ilvl w:val="0"/>
          <w:numId w:val="4"/>
        </w:numPr>
        <w:spacing w:before="29" w:line="258" w:lineRule="exact"/>
        <w:textAlignment w:val="baseline"/>
        <w:rPr>
          <w:rFonts w:ascii="Perpetua" w:eastAsia="Perpetua" w:hAnsi="Perpetua"/>
          <w:color w:val="000000"/>
          <w:spacing w:val="2"/>
        </w:rPr>
      </w:pPr>
      <w:r>
        <w:rPr>
          <w:rFonts w:ascii="Perpetua" w:eastAsia="Perpetua" w:hAnsi="Perpetua"/>
          <w:color w:val="000000"/>
          <w:spacing w:val="2"/>
        </w:rPr>
        <w:t>Epidemiology • Program Evaluation • Health Economic Modeling • Stata, SAS, SPSS, E-Views, SQL, Tableau</w:t>
      </w:r>
    </w:p>
    <w:p w14:paraId="3D851436" w14:textId="1367A011" w:rsidR="00852B53" w:rsidRDefault="00B541D9" w:rsidP="008B1485">
      <w:pPr>
        <w:numPr>
          <w:ilvl w:val="0"/>
          <w:numId w:val="4"/>
        </w:numPr>
        <w:spacing w:line="250" w:lineRule="exact"/>
        <w:textAlignment w:val="baseline"/>
        <w:rPr>
          <w:rFonts w:ascii="Perpetua" w:eastAsia="Perpetua" w:hAnsi="Perpetua"/>
          <w:color w:val="000000"/>
          <w:spacing w:val="3"/>
        </w:rPr>
      </w:pPr>
      <w:r>
        <w:rPr>
          <w:rFonts w:ascii="Perpetua" w:eastAsia="Perpetua" w:hAnsi="Perpetua"/>
          <w:color w:val="000000"/>
          <w:spacing w:val="3"/>
        </w:rPr>
        <w:t xml:space="preserve">HEOR• </w:t>
      </w:r>
      <w:r w:rsidR="0085128D">
        <w:rPr>
          <w:rFonts w:ascii="Perpetua" w:eastAsia="Perpetua" w:hAnsi="Perpetua"/>
          <w:color w:val="000000"/>
          <w:spacing w:val="3"/>
        </w:rPr>
        <w:t>Systematic Literature Review</w:t>
      </w:r>
      <w:r w:rsidR="008E386D">
        <w:rPr>
          <w:rFonts w:ascii="Perpetua" w:eastAsia="Perpetua" w:hAnsi="Perpetua"/>
          <w:color w:val="000000"/>
          <w:spacing w:val="3"/>
        </w:rPr>
        <w:t xml:space="preserve"> •</w:t>
      </w:r>
      <w:r w:rsidR="0085128D">
        <w:rPr>
          <w:rFonts w:ascii="Perpetua" w:eastAsia="Perpetua" w:hAnsi="Perpetua"/>
          <w:color w:val="000000"/>
          <w:spacing w:val="3"/>
        </w:rPr>
        <w:t xml:space="preserve"> Meta-Analysis</w:t>
      </w:r>
      <w:r w:rsidR="008E386D">
        <w:rPr>
          <w:rFonts w:ascii="Perpetua" w:eastAsia="Perpetua" w:hAnsi="Perpetua"/>
          <w:color w:val="000000"/>
          <w:spacing w:val="3"/>
        </w:rPr>
        <w:t xml:space="preserve"> •</w:t>
      </w:r>
      <w:r w:rsidR="0085128D">
        <w:rPr>
          <w:rFonts w:ascii="Perpetua" w:eastAsia="Perpetua" w:hAnsi="Perpetua"/>
          <w:color w:val="000000"/>
          <w:spacing w:val="3"/>
        </w:rPr>
        <w:t xml:space="preserve"> Patient Reported Outcomes • Survey Research</w:t>
      </w:r>
    </w:p>
    <w:sectPr w:rsidR="00852B53">
      <w:pgSz w:w="12240" w:h="15840"/>
      <w:pgMar w:top="1420" w:right="607" w:bottom="1424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Perpetua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3DA6"/>
    <w:multiLevelType w:val="multilevel"/>
    <w:tmpl w:val="198A3ED4"/>
    <w:lvl w:ilvl="0">
      <w:numFmt w:val="bullet"/>
      <w:lvlText w:val="·"/>
      <w:lvlJc w:val="left"/>
      <w:pPr>
        <w:tabs>
          <w:tab w:val="left" w:pos="648"/>
        </w:tabs>
      </w:pPr>
      <w:rPr>
        <w:rFonts w:ascii="Symbol" w:eastAsia="Symbol" w:hAnsi="Symbol"/>
        <w:color w:val="000000"/>
        <w:spacing w:val="-1"/>
        <w:w w:val="100"/>
        <w:sz w:val="22"/>
        <w:u w:val="non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944AEF"/>
    <w:multiLevelType w:val="hybridMultilevel"/>
    <w:tmpl w:val="BD306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DE3A0B"/>
    <w:multiLevelType w:val="hybridMultilevel"/>
    <w:tmpl w:val="F76A44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2B4B04"/>
    <w:multiLevelType w:val="multilevel"/>
    <w:tmpl w:val="2C32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C83C0D"/>
    <w:multiLevelType w:val="multilevel"/>
    <w:tmpl w:val="DC3A1C8C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2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775DC4"/>
    <w:multiLevelType w:val="multilevel"/>
    <w:tmpl w:val="C410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2A4655"/>
    <w:multiLevelType w:val="multilevel"/>
    <w:tmpl w:val="D462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4D1CE9"/>
    <w:multiLevelType w:val="multilevel"/>
    <w:tmpl w:val="A6EC51C8"/>
    <w:lvl w:ilvl="0">
      <w:numFmt w:val="bullet"/>
      <w:lvlText w:val="·"/>
      <w:lvlJc w:val="left"/>
      <w:rPr>
        <w:rFonts w:ascii="Symbol" w:eastAsia="Symbol" w:hAnsi="Symbol"/>
        <w:color w:val="000000"/>
        <w:spacing w:val="-2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9D2199"/>
    <w:multiLevelType w:val="multilevel"/>
    <w:tmpl w:val="3F6A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413504"/>
    <w:multiLevelType w:val="hybridMultilevel"/>
    <w:tmpl w:val="834ED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25934"/>
    <w:multiLevelType w:val="multilevel"/>
    <w:tmpl w:val="E0EEA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9E0120D"/>
    <w:multiLevelType w:val="multilevel"/>
    <w:tmpl w:val="948C5FC8"/>
    <w:lvl w:ilvl="0">
      <w:numFmt w:val="bullet"/>
      <w:lvlText w:val="·"/>
      <w:lvlJc w:val="left"/>
      <w:pPr>
        <w:tabs>
          <w:tab w:val="left" w:pos="432"/>
        </w:tabs>
      </w:pPr>
      <w:rPr>
        <w:rFonts w:ascii="Symbol" w:eastAsia="Symbol" w:hAnsi="Symbol"/>
        <w:color w:val="000000"/>
        <w:spacing w:val="0"/>
        <w:w w:val="100"/>
        <w:sz w:val="22"/>
        <w:u w:val="non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CE759E"/>
    <w:multiLevelType w:val="hybridMultilevel"/>
    <w:tmpl w:val="1B3AE3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E85510"/>
    <w:multiLevelType w:val="multilevel"/>
    <w:tmpl w:val="21A2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7BA5E97"/>
    <w:multiLevelType w:val="multilevel"/>
    <w:tmpl w:val="31A61F1A"/>
    <w:lvl w:ilvl="0">
      <w:numFmt w:val="bullet"/>
      <w:lvlText w:val="·"/>
      <w:lvlJc w:val="left"/>
      <w:pPr>
        <w:tabs>
          <w:tab w:val="left" w:pos="144"/>
        </w:tabs>
      </w:pPr>
      <w:rPr>
        <w:rFonts w:ascii="Symbol" w:eastAsia="Symbol" w:hAnsi="Symbol"/>
        <w:color w:val="000000"/>
        <w:spacing w:val="1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7"/>
  </w:num>
  <w:num w:numId="5">
    <w:abstractNumId w:val="14"/>
  </w:num>
  <w:num w:numId="6">
    <w:abstractNumId w:val="12"/>
  </w:num>
  <w:num w:numId="7">
    <w:abstractNumId w:val="1"/>
  </w:num>
  <w:num w:numId="8">
    <w:abstractNumId w:val="8"/>
  </w:num>
  <w:num w:numId="9">
    <w:abstractNumId w:val="13"/>
  </w:num>
  <w:num w:numId="10">
    <w:abstractNumId w:val="5"/>
  </w:num>
  <w:num w:numId="11">
    <w:abstractNumId w:val="10"/>
  </w:num>
  <w:num w:numId="12">
    <w:abstractNumId w:val="6"/>
  </w:num>
  <w:num w:numId="13">
    <w:abstractNumId w:val="3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3"/>
    <w:rsid w:val="00026CC0"/>
    <w:rsid w:val="00272E9B"/>
    <w:rsid w:val="002B2138"/>
    <w:rsid w:val="00424C07"/>
    <w:rsid w:val="004D1D1F"/>
    <w:rsid w:val="005546BF"/>
    <w:rsid w:val="00557141"/>
    <w:rsid w:val="00705B98"/>
    <w:rsid w:val="007946E9"/>
    <w:rsid w:val="0085128D"/>
    <w:rsid w:val="00852B53"/>
    <w:rsid w:val="008B1485"/>
    <w:rsid w:val="008E386D"/>
    <w:rsid w:val="00936F9B"/>
    <w:rsid w:val="009F103C"/>
    <w:rsid w:val="00A013CE"/>
    <w:rsid w:val="00A4791A"/>
    <w:rsid w:val="00B05887"/>
    <w:rsid w:val="00B541D9"/>
    <w:rsid w:val="00D46E25"/>
    <w:rsid w:val="00D501D6"/>
    <w:rsid w:val="00D5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22A05"/>
  <w15:docId w15:val="{935B43F9-558C-4821-BFDA-498DC870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8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21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21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21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1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138"/>
    <w:rPr>
      <w:b/>
      <w:bCs/>
      <w:sz w:val="20"/>
      <w:szCs w:val="20"/>
    </w:rPr>
  </w:style>
  <w:style w:type="character" w:customStyle="1" w:styleId="authors-list-item">
    <w:name w:val="authors-list-item"/>
    <w:basedOn w:val="DefaultParagraphFont"/>
    <w:rsid w:val="002B2138"/>
  </w:style>
  <w:style w:type="character" w:styleId="Hyperlink">
    <w:name w:val="Hyperlink"/>
    <w:basedOn w:val="DefaultParagraphFont"/>
    <w:uiPriority w:val="99"/>
    <w:unhideWhenUsed/>
    <w:rsid w:val="002B2138"/>
    <w:rPr>
      <w:color w:val="0000FF"/>
      <w:u w:val="single"/>
    </w:rPr>
  </w:style>
  <w:style w:type="character" w:customStyle="1" w:styleId="author-sup-separator">
    <w:name w:val="author-sup-separator"/>
    <w:basedOn w:val="DefaultParagraphFont"/>
    <w:rsid w:val="002B2138"/>
  </w:style>
  <w:style w:type="character" w:customStyle="1" w:styleId="comma">
    <w:name w:val="comma"/>
    <w:basedOn w:val="DefaultParagraphFont"/>
    <w:rsid w:val="002B2138"/>
  </w:style>
  <w:style w:type="character" w:styleId="UnresolvedMention">
    <w:name w:val="Unresolved Mention"/>
    <w:basedOn w:val="DefaultParagraphFont"/>
    <w:uiPriority w:val="99"/>
    <w:semiHidden/>
    <w:unhideWhenUsed/>
    <w:rsid w:val="002B21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541D9"/>
    <w:pPr>
      <w:spacing w:before="100" w:beforeAutospacing="1" w:after="100" w:afterAutospacing="1"/>
    </w:pPr>
    <w:rPr>
      <w:rFonts w:eastAsia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?term=Rajan+S&amp;cauthor_id=34547476" TargetMode="External"/><Relationship Id="rId13" Type="http://schemas.openxmlformats.org/officeDocument/2006/relationships/hyperlink" Target="https://www.researchgate.net/signup.SignUpNameLogi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?term=Liu+CM&amp;cauthor_id=34547476" TargetMode="External"/><Relationship Id="rId12" Type="http://schemas.openxmlformats.org/officeDocument/2006/relationships/hyperlink" Target="https://www.ncbi.nlm.nih.gov/pubmed/30096261" TargetMode="External"/><Relationship Id="rId1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?term=Chen+Z&amp;cauthor_id=34547476" TargetMode="External"/><Relationship Id="rId11" Type="http://schemas.openxmlformats.org/officeDocument/2006/relationships/hyperlink" Target="https://www.ncbi.nlm.nih.gov/pubmed/30889920" TargetMode="External"/><Relationship Id="rId5" Type="http://schemas.openxmlformats.org/officeDocument/2006/relationships/hyperlink" Target="https://pubmed.ncbi.nlm.nih.gov/?term=Moghbel+MC&amp;cauthor_id=34547476" TargetMode="External"/><Relationship Id="rId15" Type="http://schemas.openxmlformats.org/officeDocument/2006/relationships/hyperlink" Target="https://www.ncbi.nlm.nih.gov/pubmed/19646246" TargetMode="External"/><Relationship Id="rId10" Type="http://schemas.openxmlformats.org/officeDocument/2006/relationships/hyperlink" Target="https://pubmed.ncbi.nlm.nih.gov/3454747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?term=Wang+SL&amp;cauthor_id=34547476" TargetMode="External"/><Relationship Id="rId14" Type="http://schemas.openxmlformats.org/officeDocument/2006/relationships/hyperlink" Target="https://www.researchgate.net/signup.SignUpNameLogi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1079</Words>
  <Characters>6152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Chi-Mei Liu</dc:creator>
  <cp:lastModifiedBy>Gay, Nichole</cp:lastModifiedBy>
  <cp:revision>2</cp:revision>
  <dcterms:created xsi:type="dcterms:W3CDTF">2022-02-25T21:45:00Z</dcterms:created>
  <dcterms:modified xsi:type="dcterms:W3CDTF">2022-02-25T21:45:00Z</dcterms:modified>
</cp:coreProperties>
</file>